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143" w:rsidRPr="0033292F" w:rsidRDefault="00D11143" w:rsidP="005B58A4">
      <w:pPr>
        <w:pStyle w:val="a3"/>
        <w:shd w:val="clear" w:color="auto" w:fill="FFFFFF"/>
        <w:spacing w:before="0" w:beforeAutospacing="0" w:after="0" w:afterAutospacing="0"/>
        <w:jc w:val="center"/>
        <w:rPr>
          <w:b/>
          <w:i/>
          <w:iCs/>
          <w:color w:val="0070C0"/>
          <w:sz w:val="40"/>
          <w:szCs w:val="40"/>
        </w:rPr>
      </w:pPr>
      <w:r w:rsidRPr="0033292F">
        <w:rPr>
          <w:b/>
          <w:i/>
          <w:iCs/>
          <w:color w:val="0070C0"/>
          <w:sz w:val="40"/>
          <w:szCs w:val="40"/>
        </w:rPr>
        <w:t>Консультация</w:t>
      </w:r>
    </w:p>
    <w:p w:rsidR="00D11143" w:rsidRPr="0033292F" w:rsidRDefault="00D11143" w:rsidP="00AB6EC9">
      <w:pPr>
        <w:pStyle w:val="a3"/>
        <w:shd w:val="clear" w:color="auto" w:fill="FFFFFF"/>
        <w:spacing w:before="0" w:beforeAutospacing="0" w:after="0" w:afterAutospacing="0"/>
        <w:jc w:val="center"/>
        <w:rPr>
          <w:b/>
          <w:i/>
          <w:iCs/>
          <w:color w:val="0070C0"/>
          <w:sz w:val="40"/>
          <w:szCs w:val="40"/>
        </w:rPr>
      </w:pPr>
      <w:r w:rsidRPr="0033292F">
        <w:rPr>
          <w:b/>
          <w:i/>
          <w:iCs/>
          <w:color w:val="0070C0"/>
          <w:sz w:val="40"/>
          <w:szCs w:val="40"/>
        </w:rPr>
        <w:t>для педагогов на тему:</w:t>
      </w:r>
    </w:p>
    <w:p w:rsidR="0033292F" w:rsidRDefault="00D11143" w:rsidP="0033292F">
      <w:pPr>
        <w:pStyle w:val="a3"/>
        <w:shd w:val="clear" w:color="auto" w:fill="FFFFFF"/>
        <w:spacing w:before="0" w:beforeAutospacing="0" w:after="0" w:afterAutospacing="0"/>
        <w:jc w:val="center"/>
        <w:rPr>
          <w:b/>
          <w:i/>
          <w:iCs/>
          <w:sz w:val="40"/>
          <w:szCs w:val="40"/>
        </w:rPr>
      </w:pPr>
      <w:r w:rsidRPr="0033292F">
        <w:rPr>
          <w:b/>
          <w:i/>
          <w:iCs/>
          <w:sz w:val="40"/>
          <w:szCs w:val="40"/>
        </w:rPr>
        <w:t xml:space="preserve">«Развитие речевой активности воспитанников </w:t>
      </w:r>
    </w:p>
    <w:p w:rsidR="00D11143" w:rsidRPr="0033292F" w:rsidRDefault="00D11143" w:rsidP="0033292F">
      <w:pPr>
        <w:pStyle w:val="a3"/>
        <w:shd w:val="clear" w:color="auto" w:fill="FFFFFF"/>
        <w:spacing w:before="0" w:beforeAutospacing="0" w:after="0" w:afterAutospacing="0"/>
        <w:jc w:val="center"/>
        <w:rPr>
          <w:b/>
          <w:i/>
          <w:iCs/>
          <w:sz w:val="40"/>
          <w:szCs w:val="40"/>
        </w:rPr>
      </w:pPr>
      <w:r w:rsidRPr="0033292F">
        <w:rPr>
          <w:b/>
          <w:i/>
          <w:iCs/>
          <w:sz w:val="40"/>
          <w:szCs w:val="40"/>
        </w:rPr>
        <w:t xml:space="preserve"> в процессе приобщения к истории и культуре родного края</w:t>
      </w:r>
      <w:r w:rsidR="0033292F">
        <w:rPr>
          <w:b/>
          <w:i/>
          <w:iCs/>
          <w:sz w:val="40"/>
          <w:szCs w:val="40"/>
        </w:rPr>
        <w:t>»</w:t>
      </w:r>
    </w:p>
    <w:p w:rsidR="00D11143" w:rsidRPr="00AB6EC9" w:rsidRDefault="00D11143" w:rsidP="00AB6EC9">
      <w:pPr>
        <w:pStyle w:val="a3"/>
        <w:shd w:val="clear" w:color="auto" w:fill="FFFFFF"/>
        <w:spacing w:before="0" w:beforeAutospacing="0" w:after="0" w:afterAutospacing="0"/>
        <w:rPr>
          <w:b/>
          <w:i/>
          <w:iCs/>
          <w:sz w:val="32"/>
          <w:szCs w:val="32"/>
        </w:rPr>
      </w:pPr>
      <w:r w:rsidRPr="00AB6EC9">
        <w:rPr>
          <w:b/>
          <w:i/>
          <w:iCs/>
          <w:sz w:val="32"/>
          <w:szCs w:val="32"/>
        </w:rPr>
        <w:t xml:space="preserve">                  </w:t>
      </w:r>
    </w:p>
    <w:p w:rsidR="00D11143" w:rsidRPr="00AB6EC9" w:rsidRDefault="00AB6EC9" w:rsidP="00AB6EC9">
      <w:pPr>
        <w:pStyle w:val="a3"/>
        <w:shd w:val="clear" w:color="auto" w:fill="FFFFFF"/>
        <w:spacing w:before="0" w:beforeAutospacing="0" w:after="0" w:afterAutospacing="0"/>
        <w:ind w:firstLine="567"/>
        <w:jc w:val="both"/>
        <w:rPr>
          <w:sz w:val="28"/>
          <w:szCs w:val="28"/>
        </w:rPr>
      </w:pPr>
      <w:r>
        <w:rPr>
          <w:sz w:val="28"/>
          <w:szCs w:val="28"/>
        </w:rPr>
        <w:t xml:space="preserve">   </w:t>
      </w:r>
      <w:r w:rsidR="00D11143" w:rsidRPr="00AB6EC9">
        <w:rPr>
          <w:sz w:val="28"/>
          <w:szCs w:val="28"/>
        </w:rPr>
        <w:t>Основной целью работы по ознакомлению дошкольников с родным городом является воспитание в ребенке чувства гордости, уважения и любви к тому месту, где он живет. До сведения детей доводится информация об исторических фактах, о природе края, в котором он живет, о промышленности. Родителям предлагается во время поездок в другие города, обращать внимание ребенка на их своеобразие, на то, чем они отличаются от их родного города, на природу, архитектуру и т. д. Помогают в ознакомлении дошкольников с родным городом такие формы работы, как создание макетов, рассматривание карты города, викторины, фоторепортажи, занятия беседы об известных людях города, создание альбомов, чтение стихотворений и др.</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При ознакомлении с родным краем подбираются те методы, которые позволяют повысить эмоциональную активность детей, а также создать такие условия, в которых бы им приходилось самостоятельно или с помощью взрослого действовать. Это такие формы работы, как: составление рассказов; творческая деятельность; викторины по краеведению; создание альбомов с пословицами краеведческой тематики; чтение рассказов; папки-передвижки с иллюстрациями о животном и растительном мире; занятия и др. Формирование чувства гордости за свой город, свою страну, предполагает эмоционально-когнитивную включенность детей. В этом поможет приобщение детей к творчеству известных поэтов, писателей, композиторов, художников, скульпторов. На основе отечественных произведений, русских песен, прибауток воспитываются в детях качества во все времена отличавшие русский характер: доброта, открытость, достоинство, сострадание, благородство.</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Для патриотического воспитания полезно использовать народные игры с пением и движением, в которых ребята приобщаются к народным традициям, проявляют взаимовыручку, знакомятся с жанрами народного творчества. Целью этой работы является формирование нравственно-патриотического отношения и чувства сопричастности к семье, городу, к природе, культуре на основе историко-национальных и природных особенностей родного края. Воспитание чувства собственного достоинства как жителя своего города, края, государства, уважения к прошлому, настоящему, будущему родного края, толерантного отношения к представителям других национальностей.</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Основные задачи:</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 Формирование у дошкольников нравственных качеств через ознакомление с родным городом.</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 Формирование патриотических чувств к прошлому, настоящему и будущему родного города, чувства гордости за свою малую Родину.</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 Помогать детям в освоении социальных норм поведения на основе совместной деятельности и взаимной помощи, умения общаться со взрослыми и сверстниками.</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 Расширить представления детей об истории, культуре, профессиях, людях, социально-экономической значимости родного поселка, края.</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lastRenderedPageBreak/>
        <w:t>- Сформировать представления о том, чем славен родной край.</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 Воспитание чувства уважения к профессиям и труду взрослых.</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 Воспитание уважения к традиционным ценностям.</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Данные задачи решаются во всех видах детской деятельности: в играх, в непосредственно образовательной деятельности, в труде, в быту. На основе поставленных целей был разработана схема реализации целей и задач патриотического воспитания дошкольников. Система работы по формированию патриотических чувств у дошкольников предполагает активное участие детей, педагогов, родителей в его реализации. Она нацелена на развитие любознательности и познавательной активности у дошкольника, обеспечивает интеллектуальное развитие ребенка, создание условий для развития личности</w:t>
      </w:r>
      <w:r w:rsidR="005B58A4">
        <w:rPr>
          <w:sz w:val="28"/>
          <w:szCs w:val="28"/>
        </w:rPr>
        <w:t xml:space="preserve">, его творческих способностей, </w:t>
      </w:r>
      <w:r w:rsidRPr="00AB6EC9">
        <w:rPr>
          <w:sz w:val="28"/>
          <w:szCs w:val="28"/>
        </w:rPr>
        <w:t>приобщение детей к общечеловеческим ценностям. Особенностью системы работы по патриотическому воспитанию дошкольников является интеграция различных видов детской деятельности: речевой, изобразительной, познавательной, конструктивной, игровой. Это связано с потребностью создать у ребенка целостную картину окружающего мира, где находятся в единстве природа, общество и человек. О</w:t>
      </w:r>
      <w:r w:rsidR="005B58A4">
        <w:rPr>
          <w:sz w:val="28"/>
          <w:szCs w:val="28"/>
        </w:rPr>
        <w:t>сновным источником впечатлений </w:t>
      </w:r>
      <w:r w:rsidRPr="00AB6EC9">
        <w:rPr>
          <w:sz w:val="28"/>
          <w:szCs w:val="28"/>
        </w:rPr>
        <w:t>дошкольников является ближайшее окружение (природное и социальное), та общественная среда, в которой они живут. Система построена на наблюдении, экскурсиях, встречах с интересными людьми, беседах в музее, детской библиотеке, где мы рассматриваем те книги, которые написаны писателями и поэтами. Словом, на простых, доступных и понятных даже маленькому человечку вещах воспитывается любовь к родному краю. Необходимым условием в работе является совмещение теоретического обучения с практической деятельностью в детском саду, на природе, дома с родителями. Система нацелена на развитие любознательности как основы познавательной активности у дошкольника, обеспечивает интеллектуальное развитие ребенка, создание условий для развития личности ребенка, его творческих способностей, приобщение детей к общечеловеческим ценностям. Работа с детьми. Задумываясь об истоках патриотических чувств, всегда обращаются к впечатлениям детства: это и дерево под окном, это и улица, по которой ходил, и родные напевы, и поразившие когда-то факты и события – это выражение глубокой привязанности и любви ко всему, что с ранних лет вошло в сердце как самое дорогое. На основе полученных сведений из научных источников и сложившейся концепции и патриотического воспитания сложился алгоритм работы с детьми. Любовь к Родине начинается с чувства к своему городу. Важно, чтобы родной город предстал перед ребенком как самое дорогое, красивое, неповторимое.</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Работу по формированию патриотических чувств у старших дошкольников можно начать с ознакомления детей с городом, на территории которого находится дошкольное учреждение. Каждый ребенок должен знать свой домашний адрес. Знакомя детей с достопримечательностями города, можно использовать дидактическую игру </w:t>
      </w:r>
      <w:r w:rsidRPr="00AB6EC9">
        <w:rPr>
          <w:i/>
          <w:iCs/>
          <w:sz w:val="28"/>
          <w:szCs w:val="28"/>
        </w:rPr>
        <w:t>«Где мы были – мы расскажем»</w:t>
      </w:r>
      <w:r w:rsidRPr="00AB6EC9">
        <w:rPr>
          <w:sz w:val="28"/>
          <w:szCs w:val="28"/>
        </w:rPr>
        <w:t>. Дети по изображению отгадывают и рассказывают о достопримечательностях города: о памятниках, зданиях. Знакомство с родным городом и родной страной вызывает у детей положительные чувства и эмоции, а также стремление и желание ребенка нарисовать то, о чем только что услышал. Поэтому эта работа продолжается и на занятиях по изобразительной деятельности. Рисунки детей, отражающие сильное и</w:t>
      </w:r>
      <w:r w:rsidR="005B58A4">
        <w:rPr>
          <w:sz w:val="28"/>
          <w:szCs w:val="28"/>
        </w:rPr>
        <w:t xml:space="preserve"> чистое чувство любви к своему </w:t>
      </w:r>
      <w:r w:rsidRPr="00AB6EC9">
        <w:rPr>
          <w:sz w:val="28"/>
          <w:szCs w:val="28"/>
        </w:rPr>
        <w:t xml:space="preserve">родному городу, родной природе позволяют им </w:t>
      </w:r>
      <w:r w:rsidRPr="00AB6EC9">
        <w:rPr>
          <w:sz w:val="28"/>
          <w:szCs w:val="28"/>
        </w:rPr>
        <w:lastRenderedPageBreak/>
        <w:t xml:space="preserve">создать выразительные образы, основанные на своих собственных наблюдениях, а также заставляют задуматься над отношением к миру </w:t>
      </w:r>
      <w:r w:rsidR="005B58A4">
        <w:rPr>
          <w:sz w:val="28"/>
          <w:szCs w:val="28"/>
        </w:rPr>
        <w:t>природы. Важно подчеркнуть, что</w:t>
      </w:r>
      <w:r w:rsidRPr="00AB6EC9">
        <w:rPr>
          <w:sz w:val="28"/>
          <w:szCs w:val="28"/>
        </w:rPr>
        <w:t xml:space="preserve"> дошкольникам свойственно наглядно-образное мышление. Поэтому эффективнее использовать не только художественную литературу, иллюстрации, открытки, фотографии, но и другие эффективные формы и методы: экскурсии, игры народов мира. </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Дошкольный возраст – это пора интенсивного становления личности ребенка. Именно в этом возрасте закладываются основы мировоззрения человека, его отношения к окружающему миру. Маленький ребенок еще не разбирается в политических или социально-экономических противоречиях и спорах, для него важно любить свою семью, свой родной город, дружить со сверстниками, гордиться своей Родиной, в том числе и ее государственными символами. На пороге школы ребенок должен узнавать герб, флаг, мелодию гимна России. Детям должно быть доступно понимание того, что государственные символы объединяют людей, живущих в государстве, и служат ее гражданам отличительными знаками. Обязательным компонентом всей работы в течение года является природоохранная деятельность детей. Ведь охранять природу – значит охранять Родину. Вид из окна, панорама родного города, детский сад, родная природа – все это Родина. </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Родная природа – один из самых сильных факторов воспитания любви к родине. Любование ее красотой, бережное отношение к миру природы – все это источники формирования любви к родному краю. Чувство родины, ассоциируемое со знакомыми ландшафтами, природными явлениями, требует повышенного внимания к ней, привязанности к родным местам, которое сливается воедино с чувством любви к Родине. Это чувство необходимо воспитывать у детей, руководствуясь дидактическими принципами: от близкого – к далекому, от известного – к неизвестному, от простого - к сложному, от частного – к общему. Яркие впечатления о родной природе, полученные в детстве, нередко остаются в памяти на всю жизнь, т. к. в ее образах воплощается Родина. И неслучайно до глубокой старости хранит человек светлое воспоминание о родных местах, и каждый раз он с законной гордостью рассказывает о замечательной флоре и фауне своего края.</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Быть патриотом, гражданином – это значит быть интернационалистом. Поэтому воспитание любви к Родине должно сочетаться в юном гражданине с формированием доброжелательного, терпимого отношения к каждому человеку, независимо от цвета кожи и вероисповедания. Так как наш город многонационален, необходима работа, связанная с воспитанием доброжелательного отношения ко всем людям независимо от их национальности. На сближение детей разных национальностей оказывают влияние общие игры, прогулки. Но при таком объединении детей разных национальностей необходимо продуманное целенаправленное руководство. Большие требования предъявляются к воспитателю. Он должен располагать значительным запасом знаний в области интернационального воспитания, проявлять большой такт и чуткость к детям любой национальности. Когда ребенок одной национальности попадает в группу детей другой, ласковое и нежное отношение к такому ребенку не остается не замеченным остальными детьми. Подражая своему воспитателю, они начинают проявлять заботу, чуткость, внимание по отношению к сверстнику другой национальности. Это подражание постепенно переходит в привычку, становится нормой поведения.</w:t>
      </w:r>
    </w:p>
    <w:p w:rsidR="00D11143"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lastRenderedPageBreak/>
        <w:t>Работа с родителями. Трудно спорить, когда говорят: воспитывает все, что окружает растущего человека. И все же в огромном многообразии воспитательных влияний, следует обратить внимание на семью. Семья играет решающую роль в дошкольный период, когда закладывается </w:t>
      </w:r>
      <w:r w:rsidRPr="00AB6EC9">
        <w:rPr>
          <w:i/>
          <w:iCs/>
          <w:sz w:val="28"/>
          <w:szCs w:val="28"/>
        </w:rPr>
        <w:t>«моральный стержень»</w:t>
      </w:r>
      <w:r w:rsidRPr="00AB6EC9">
        <w:rPr>
          <w:sz w:val="28"/>
          <w:szCs w:val="28"/>
        </w:rPr>
        <w:t>  личности и позже ее роль в воспитании общественно-политической сознательности, трудолюбия, патриотизма трудно переоценить: ее воздействие длительно и постоянно. Работа по патриотическому воспитанию дошкольников строится в тесном взаимодействии с семьями воспитанников. С привлечением</w:t>
      </w:r>
      <w:r w:rsidR="00AB6EC9">
        <w:rPr>
          <w:sz w:val="28"/>
          <w:szCs w:val="28"/>
        </w:rPr>
        <w:t xml:space="preserve"> </w:t>
      </w:r>
      <w:r w:rsidRPr="00AB6EC9">
        <w:rPr>
          <w:sz w:val="28"/>
          <w:szCs w:val="28"/>
        </w:rPr>
        <w:t>родителей организуются выставки семейных альбомов, изготовляются макеты</w:t>
      </w:r>
    </w:p>
    <w:p w:rsidR="00BB29E8" w:rsidRPr="00AB6EC9" w:rsidRDefault="00D11143" w:rsidP="00AB6EC9">
      <w:pPr>
        <w:pStyle w:val="a3"/>
        <w:shd w:val="clear" w:color="auto" w:fill="FFFFFF"/>
        <w:spacing w:before="0" w:beforeAutospacing="0" w:after="0" w:afterAutospacing="0"/>
        <w:ind w:firstLine="567"/>
        <w:jc w:val="both"/>
        <w:rPr>
          <w:sz w:val="28"/>
          <w:szCs w:val="28"/>
        </w:rPr>
      </w:pPr>
      <w:r w:rsidRPr="00AB6EC9">
        <w:rPr>
          <w:sz w:val="28"/>
          <w:szCs w:val="28"/>
        </w:rPr>
        <w:t>города, карта города, проводятся совместные праздники, экскурсии. Дети совместно с родителями участвуют в различных творческих конкурсах и выставках. Чувство Родины начинается у ребенка с отношения к семье, к самым близким людям – отцу, матери, бабушке, дедушке. Это корни, связывающие его с родным домом и ближайшим окружением. Если в семье есть свои, присущие только ей привычки, такие как праздновать вместе Новый год, дни рождения, готовить друг другу подарки, ездить вместе на отдых; то это все постепенно и основательно входит в социальный опыт ребенка, как самые приятные и дорогие воспоминания, которые хочется пережить снова. В работе по этому направлению с семьей нужно опираться на родителей, как на равноправных участников формирования детской личности.</w:t>
      </w:r>
    </w:p>
    <w:p w:rsidR="00D11143" w:rsidRPr="00AB6EC9" w:rsidRDefault="00AB6EC9" w:rsidP="00AB6EC9">
      <w:pPr>
        <w:pStyle w:val="a3"/>
        <w:shd w:val="clear" w:color="auto" w:fill="FFFFFF"/>
        <w:spacing w:before="0" w:beforeAutospacing="0" w:after="0" w:afterAutospacing="0"/>
        <w:ind w:firstLine="567"/>
        <w:jc w:val="both"/>
        <w:rPr>
          <w:sz w:val="28"/>
          <w:szCs w:val="28"/>
        </w:rPr>
      </w:pPr>
      <w:r>
        <w:rPr>
          <w:sz w:val="28"/>
          <w:szCs w:val="28"/>
        </w:rPr>
        <w:t>Таким образом</w:t>
      </w:r>
      <w:r w:rsidR="00BB29E8" w:rsidRPr="00AB6EC9">
        <w:rPr>
          <w:sz w:val="28"/>
          <w:szCs w:val="28"/>
        </w:rPr>
        <w:t>, создание условий для развития речевой деятельности ребёнка обеспечивает непрерывно</w:t>
      </w:r>
      <w:r w:rsidR="005B58A4">
        <w:rPr>
          <w:sz w:val="28"/>
          <w:szCs w:val="28"/>
        </w:rPr>
        <w:t>сть педагогического воздействия</w:t>
      </w:r>
      <w:bookmarkStart w:id="0" w:name="_GoBack"/>
      <w:bookmarkEnd w:id="0"/>
      <w:r w:rsidR="00BB29E8" w:rsidRPr="00AB6EC9">
        <w:rPr>
          <w:sz w:val="28"/>
          <w:szCs w:val="28"/>
        </w:rPr>
        <w:t>, успех в овладении  детьми звуками родного языка, способствует формированию положительного отношения к малой родине, воспитание устойчивой, гармонично развитой личности, осознающей свои корни,историю и культуру.</w:t>
      </w:r>
    </w:p>
    <w:p w:rsidR="00D11143" w:rsidRPr="00AB6EC9" w:rsidRDefault="00D11143" w:rsidP="00AB6EC9">
      <w:pPr>
        <w:pStyle w:val="a3"/>
        <w:shd w:val="clear" w:color="auto" w:fill="FFFFFF"/>
        <w:spacing w:before="0" w:beforeAutospacing="0" w:after="0" w:afterAutospacing="0"/>
        <w:ind w:firstLine="567"/>
        <w:jc w:val="both"/>
        <w:rPr>
          <w:sz w:val="28"/>
          <w:szCs w:val="28"/>
        </w:rPr>
      </w:pPr>
    </w:p>
    <w:p w:rsidR="007414F9" w:rsidRPr="00AB6EC9" w:rsidRDefault="007414F9" w:rsidP="00AB6EC9">
      <w:pPr>
        <w:spacing w:after="0" w:line="240" w:lineRule="auto"/>
        <w:ind w:firstLine="567"/>
        <w:jc w:val="both"/>
        <w:rPr>
          <w:rFonts w:ascii="Times New Roman" w:hAnsi="Times New Roman" w:cs="Times New Roman"/>
          <w:sz w:val="28"/>
          <w:szCs w:val="28"/>
        </w:rPr>
      </w:pPr>
    </w:p>
    <w:sectPr w:rsidR="007414F9" w:rsidRPr="00AB6EC9" w:rsidSect="005B58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11143"/>
    <w:rsid w:val="0033292F"/>
    <w:rsid w:val="005B58A4"/>
    <w:rsid w:val="007030CE"/>
    <w:rsid w:val="007414F9"/>
    <w:rsid w:val="00AB6EC9"/>
    <w:rsid w:val="00BB29E8"/>
    <w:rsid w:val="00D11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6EC6"/>
  <w15:docId w15:val="{D6BB465A-4A18-4854-BF27-FD387CD6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4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1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8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First</cp:lastModifiedBy>
  <cp:revision>6</cp:revision>
  <dcterms:created xsi:type="dcterms:W3CDTF">2022-11-17T16:24:00Z</dcterms:created>
  <dcterms:modified xsi:type="dcterms:W3CDTF">2025-05-26T18:42:00Z</dcterms:modified>
</cp:coreProperties>
</file>