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11143" w:rsidRPr="0033292F" w:rsidRDefault="00D11143" w:rsidP="005B58A4">
      <w:pPr>
        <w:pStyle w:val="a3"/>
        <w:shd w:val="clear" w:color="auto" w:fill="FFFFFF"/>
        <w:spacing w:before="0" w:beforeAutospacing="0" w:after="0" w:afterAutospacing="0"/>
        <w:jc w:val="center"/>
        <w:rPr>
          <w:b/>
          <w:i/>
          <w:iCs/>
          <w:color w:val="0070C0"/>
          <w:sz w:val="40"/>
          <w:szCs w:val="40"/>
        </w:rPr>
      </w:pPr>
      <w:r w:rsidRPr="0033292F">
        <w:rPr>
          <w:b/>
          <w:i/>
          <w:iCs/>
          <w:color w:val="0070C0"/>
          <w:sz w:val="40"/>
          <w:szCs w:val="40"/>
        </w:rPr>
        <w:t>Консультация</w:t>
      </w:r>
    </w:p>
    <w:p w:rsidR="00D11143" w:rsidRPr="0033292F" w:rsidRDefault="00D11143" w:rsidP="00AB6EC9">
      <w:pPr>
        <w:pStyle w:val="a3"/>
        <w:shd w:val="clear" w:color="auto" w:fill="FFFFFF"/>
        <w:spacing w:before="0" w:beforeAutospacing="0" w:after="0" w:afterAutospacing="0"/>
        <w:jc w:val="center"/>
        <w:rPr>
          <w:b/>
          <w:i/>
          <w:iCs/>
          <w:color w:val="0070C0"/>
          <w:sz w:val="40"/>
          <w:szCs w:val="40"/>
        </w:rPr>
      </w:pPr>
      <w:r w:rsidRPr="0033292F">
        <w:rPr>
          <w:b/>
          <w:i/>
          <w:iCs/>
          <w:color w:val="0070C0"/>
          <w:sz w:val="40"/>
          <w:szCs w:val="40"/>
        </w:rPr>
        <w:t>для педагогов на тему:</w:t>
      </w:r>
    </w:p>
    <w:p w:rsidR="0033292F" w:rsidRDefault="00D11143" w:rsidP="0033292F">
      <w:pPr>
        <w:pStyle w:val="a3"/>
        <w:shd w:val="clear" w:color="auto" w:fill="FFFFFF"/>
        <w:spacing w:before="0" w:beforeAutospacing="0" w:after="0" w:afterAutospacing="0"/>
        <w:jc w:val="center"/>
        <w:rPr>
          <w:b/>
          <w:i/>
          <w:iCs/>
          <w:sz w:val="40"/>
          <w:szCs w:val="40"/>
        </w:rPr>
      </w:pPr>
      <w:r w:rsidRPr="0033292F">
        <w:rPr>
          <w:b/>
          <w:i/>
          <w:iCs/>
          <w:sz w:val="40"/>
          <w:szCs w:val="40"/>
        </w:rPr>
        <w:t xml:space="preserve">«Развитие речевой активности воспитанников </w:t>
      </w:r>
    </w:p>
    <w:p w:rsidR="00D11143" w:rsidRPr="0033292F" w:rsidRDefault="00D11143" w:rsidP="0033292F">
      <w:pPr>
        <w:pStyle w:val="a3"/>
        <w:shd w:val="clear" w:color="auto" w:fill="FFFFFF"/>
        <w:spacing w:before="0" w:beforeAutospacing="0" w:after="0" w:afterAutospacing="0"/>
        <w:jc w:val="center"/>
        <w:rPr>
          <w:b/>
          <w:i/>
          <w:iCs/>
          <w:sz w:val="40"/>
          <w:szCs w:val="40"/>
        </w:rPr>
      </w:pPr>
      <w:r w:rsidRPr="0033292F">
        <w:rPr>
          <w:b/>
          <w:i/>
          <w:iCs/>
          <w:sz w:val="40"/>
          <w:szCs w:val="40"/>
        </w:rPr>
        <w:t xml:space="preserve"> в процессе приобщения к истории и культуре родного края</w:t>
      </w:r>
      <w:r w:rsidR="0033292F">
        <w:rPr>
          <w:b/>
          <w:i/>
          <w:iCs/>
          <w:sz w:val="40"/>
          <w:szCs w:val="40"/>
        </w:rPr>
        <w:t>»</w:t>
      </w:r>
    </w:p>
    <w:p w:rsidR="00D11143" w:rsidRPr="00AB6EC9" w:rsidRDefault="00D11143" w:rsidP="00AB6EC9">
      <w:pPr>
        <w:pStyle w:val="a3"/>
        <w:shd w:val="clear" w:color="auto" w:fill="FFFFFF"/>
        <w:spacing w:before="0" w:beforeAutospacing="0" w:after="0" w:afterAutospacing="0"/>
        <w:rPr>
          <w:b/>
          <w:i/>
          <w:iCs/>
          <w:sz w:val="32"/>
          <w:szCs w:val="32"/>
        </w:rPr>
      </w:pPr>
      <w:r w:rsidRPr="00AB6EC9">
        <w:rPr>
          <w:b/>
          <w:i/>
          <w:iCs/>
          <w:sz w:val="32"/>
          <w:szCs w:val="32"/>
        </w:rPr>
        <w:t xml:space="preserve">                  </w:t>
      </w:r>
    </w:p>
    <w:p w:rsidR="00D11143" w:rsidRPr="00AB6EC9" w:rsidRDefault="00AB6EC9" w:rsidP="00AB6EC9">
      <w:pPr>
        <w:pStyle w:val="a3"/>
        <w:shd w:val="clear" w:color="auto" w:fill="FFFFFF"/>
        <w:spacing w:before="0" w:beforeAutospacing="0" w:after="0" w:afterAutospacing="0"/>
        <w:ind w:firstLine="567"/>
        <w:jc w:val="both"/>
        <w:rPr>
          <w:sz w:val="28"/>
          <w:szCs w:val="28"/>
        </w:rPr>
      </w:pPr>
      <w:r>
        <w:rPr>
          <w:sz w:val="28"/>
          <w:szCs w:val="28"/>
        </w:rPr>
        <w:t xml:space="preserve">   </w:t>
      </w:r>
      <w:r w:rsidR="00D11143" w:rsidRPr="00AB6EC9">
        <w:rPr>
          <w:sz w:val="28"/>
          <w:szCs w:val="28"/>
        </w:rPr>
        <w:t>Основной целью работы по ознакомлению дошкольников с родным городом является воспитание в ребенке чувства гордости, уважения и любви к тому месту, где он живет. До сведения детей доводится информация об исторических фактах, о природе края, в котором он живет, о промышленности. Родителям предлагается во время поездок в другие города, обращать внимание ребенка на их своеобразие, на то, чем они отличаются от их родного города, на природу, архитектуру и т. д. Помогают в ознакомлении дошкольников с родным городом такие формы работы, как создание макетов, рассматривание карты города, викторины, фоторепортажи, занятия беседы об известных людях города, создание альбомов, чтение стихотворений и др.</w:t>
      </w:r>
    </w:p>
    <w:p w:rsidR="00D11143" w:rsidRPr="00AB6EC9" w:rsidRDefault="00D11143" w:rsidP="00AB6EC9">
      <w:pPr>
        <w:pStyle w:val="a3"/>
        <w:shd w:val="clear" w:color="auto" w:fill="FFFFFF"/>
        <w:spacing w:before="0" w:beforeAutospacing="0" w:after="0" w:afterAutospacing="0"/>
        <w:ind w:firstLine="567"/>
        <w:jc w:val="both"/>
        <w:rPr>
          <w:sz w:val="28"/>
          <w:szCs w:val="28"/>
        </w:rPr>
      </w:pPr>
      <w:r w:rsidRPr="00AB6EC9">
        <w:rPr>
          <w:sz w:val="28"/>
          <w:szCs w:val="28"/>
        </w:rPr>
        <w:t>При ознакомлении с родным краем подбираются те методы, которые позволяют повысить эмоциональную активность детей, а также создать такие условия, в которых бы им приходилось самостоятельно или с помощью взрослого действовать. Это такие формы работы, как: составление рассказов; творческая деятельность; викторины по краеведению; создание альбомов с пословицами краеведческой тематики; чтение рассказов; папки-передвижки с иллюстрациями о животном и растительном мире; занятия и др. Формирование чувства гордости за свой город, свою страну, предполагает эмоционально-когнитивную включенность детей. В этом поможет приобщение детей к творчеству известных поэтов, писателей, композиторов, художников, скульпторов. На основе отечественных произведений, русских песен, прибауток воспитываются в детях качества во все времена отличавшие русский характер: доброта, открытость, достоинство, сострадание, благородство.</w:t>
      </w:r>
    </w:p>
    <w:p w:rsidR="00D11143" w:rsidRPr="00AB6EC9" w:rsidRDefault="00D11143" w:rsidP="00AB6EC9">
      <w:pPr>
        <w:pStyle w:val="a3"/>
        <w:shd w:val="clear" w:color="auto" w:fill="FFFFFF"/>
        <w:spacing w:before="0" w:beforeAutospacing="0" w:after="0" w:afterAutospacing="0"/>
        <w:ind w:firstLine="567"/>
        <w:jc w:val="both"/>
        <w:rPr>
          <w:sz w:val="28"/>
          <w:szCs w:val="28"/>
        </w:rPr>
      </w:pPr>
      <w:r w:rsidRPr="00AB6EC9">
        <w:rPr>
          <w:sz w:val="28"/>
          <w:szCs w:val="28"/>
        </w:rPr>
        <w:t>Для патриотического воспитания полезно использовать народные игры с пением и движением, в которых ребята приобщаются к народным традициям, проявляют взаимовыручку, знакомятся с жанрами народного творчества. Целью этой работы является формирование нравственно-патриотического отношения и чувства сопричастности к семье, городу, к природе, культуре на основе историко-национальных и природных особенностей родного края. Воспитание чувства собственного достоинства как жителя своего города, края, государства, уважения к прошлому, настоящему, будущему родного края, толерантного отношения к представителям других национальностей.</w:t>
      </w:r>
    </w:p>
    <w:p w:rsidR="00D11143" w:rsidRPr="00AB6EC9" w:rsidRDefault="00D11143" w:rsidP="00AB6EC9">
      <w:pPr>
        <w:pStyle w:val="a3"/>
        <w:shd w:val="clear" w:color="auto" w:fill="FFFFFF"/>
        <w:spacing w:before="0" w:beforeAutospacing="0" w:after="0" w:afterAutospacing="0"/>
        <w:ind w:firstLine="567"/>
        <w:jc w:val="both"/>
        <w:rPr>
          <w:sz w:val="28"/>
          <w:szCs w:val="28"/>
        </w:rPr>
      </w:pPr>
      <w:r w:rsidRPr="00AB6EC9">
        <w:rPr>
          <w:sz w:val="28"/>
          <w:szCs w:val="28"/>
        </w:rPr>
        <w:t>Основные задачи:</w:t>
      </w:r>
    </w:p>
    <w:p w:rsidR="00D11143" w:rsidRPr="00AB6EC9" w:rsidRDefault="00D11143" w:rsidP="00AB6EC9">
      <w:pPr>
        <w:pStyle w:val="a3"/>
        <w:shd w:val="clear" w:color="auto" w:fill="FFFFFF"/>
        <w:spacing w:before="0" w:beforeAutospacing="0" w:after="0" w:afterAutospacing="0"/>
        <w:ind w:firstLine="567"/>
        <w:jc w:val="both"/>
        <w:rPr>
          <w:sz w:val="28"/>
          <w:szCs w:val="28"/>
        </w:rPr>
      </w:pPr>
      <w:r w:rsidRPr="00AB6EC9">
        <w:rPr>
          <w:sz w:val="28"/>
          <w:szCs w:val="28"/>
        </w:rPr>
        <w:t>- Формирование у дошкольников нравственных качеств через ознакомление с родным городом.</w:t>
      </w:r>
    </w:p>
    <w:p w:rsidR="00D11143" w:rsidRPr="00AB6EC9" w:rsidRDefault="00D11143" w:rsidP="00AB6EC9">
      <w:pPr>
        <w:pStyle w:val="a3"/>
        <w:shd w:val="clear" w:color="auto" w:fill="FFFFFF"/>
        <w:spacing w:before="0" w:beforeAutospacing="0" w:after="0" w:afterAutospacing="0"/>
        <w:ind w:firstLine="567"/>
        <w:jc w:val="both"/>
        <w:rPr>
          <w:sz w:val="28"/>
          <w:szCs w:val="28"/>
        </w:rPr>
      </w:pPr>
      <w:r w:rsidRPr="00AB6EC9">
        <w:rPr>
          <w:sz w:val="28"/>
          <w:szCs w:val="28"/>
        </w:rPr>
        <w:t>- Формирование патриотических чувств к прошлому, настоящему и будущему родного города, чувства гордости за свою малую Родину.</w:t>
      </w:r>
    </w:p>
    <w:p w:rsidR="00D11143" w:rsidRPr="00AB6EC9" w:rsidRDefault="00D11143" w:rsidP="00AB6EC9">
      <w:pPr>
        <w:pStyle w:val="a3"/>
        <w:shd w:val="clear" w:color="auto" w:fill="FFFFFF"/>
        <w:spacing w:before="0" w:beforeAutospacing="0" w:after="0" w:afterAutospacing="0"/>
        <w:ind w:firstLine="567"/>
        <w:jc w:val="both"/>
        <w:rPr>
          <w:sz w:val="28"/>
          <w:szCs w:val="28"/>
        </w:rPr>
      </w:pPr>
      <w:r w:rsidRPr="00AB6EC9">
        <w:rPr>
          <w:sz w:val="28"/>
          <w:szCs w:val="28"/>
        </w:rPr>
        <w:t>- Помогать детям в освоении социальных норм поведения на основе совместной деятельности и взаимной помощи, умения общаться со взрослыми и сверстниками.</w:t>
      </w:r>
    </w:p>
    <w:p w:rsidR="00D11143" w:rsidRPr="00AB6EC9" w:rsidRDefault="00D11143" w:rsidP="00AB6EC9">
      <w:pPr>
        <w:pStyle w:val="a3"/>
        <w:shd w:val="clear" w:color="auto" w:fill="FFFFFF"/>
        <w:spacing w:before="0" w:beforeAutospacing="0" w:after="0" w:afterAutospacing="0"/>
        <w:ind w:firstLine="567"/>
        <w:jc w:val="both"/>
        <w:rPr>
          <w:sz w:val="28"/>
          <w:szCs w:val="28"/>
        </w:rPr>
      </w:pPr>
      <w:r w:rsidRPr="00AB6EC9">
        <w:rPr>
          <w:sz w:val="28"/>
          <w:szCs w:val="28"/>
        </w:rPr>
        <w:t>- Расширить представления детей об истории, культуре, профессиях, людях, социально-экономической значимости родного поселка, края.</w:t>
      </w:r>
    </w:p>
    <w:p w:rsidR="00D11143" w:rsidRPr="00AB6EC9" w:rsidRDefault="00D11143" w:rsidP="00AB6EC9">
      <w:pPr>
        <w:pStyle w:val="a3"/>
        <w:shd w:val="clear" w:color="auto" w:fill="FFFFFF"/>
        <w:spacing w:before="0" w:beforeAutospacing="0" w:after="0" w:afterAutospacing="0"/>
        <w:ind w:firstLine="567"/>
        <w:jc w:val="both"/>
        <w:rPr>
          <w:sz w:val="28"/>
          <w:szCs w:val="28"/>
        </w:rPr>
      </w:pPr>
      <w:r w:rsidRPr="00AB6EC9">
        <w:rPr>
          <w:sz w:val="28"/>
          <w:szCs w:val="28"/>
        </w:rPr>
        <w:lastRenderedPageBreak/>
        <w:t>- Сформировать представления о том, чем славен родной край.</w:t>
      </w:r>
    </w:p>
    <w:p w:rsidR="00D11143" w:rsidRPr="00AB6EC9" w:rsidRDefault="00D11143" w:rsidP="00AB6EC9">
      <w:pPr>
        <w:pStyle w:val="a3"/>
        <w:shd w:val="clear" w:color="auto" w:fill="FFFFFF"/>
        <w:spacing w:before="0" w:beforeAutospacing="0" w:after="0" w:afterAutospacing="0"/>
        <w:ind w:firstLine="567"/>
        <w:jc w:val="both"/>
        <w:rPr>
          <w:sz w:val="28"/>
          <w:szCs w:val="28"/>
        </w:rPr>
      </w:pPr>
      <w:r w:rsidRPr="00AB6EC9">
        <w:rPr>
          <w:sz w:val="28"/>
          <w:szCs w:val="28"/>
        </w:rPr>
        <w:t>- Воспитание чувства уважения к профессиям и труду взрослых.</w:t>
      </w:r>
    </w:p>
    <w:p w:rsidR="00D11143" w:rsidRPr="00AB6EC9" w:rsidRDefault="00D11143" w:rsidP="00AB6EC9">
      <w:pPr>
        <w:pStyle w:val="a3"/>
        <w:shd w:val="clear" w:color="auto" w:fill="FFFFFF"/>
        <w:spacing w:before="0" w:beforeAutospacing="0" w:after="0" w:afterAutospacing="0"/>
        <w:ind w:firstLine="567"/>
        <w:jc w:val="both"/>
        <w:rPr>
          <w:sz w:val="28"/>
          <w:szCs w:val="28"/>
        </w:rPr>
      </w:pPr>
      <w:r w:rsidRPr="00AB6EC9">
        <w:rPr>
          <w:sz w:val="28"/>
          <w:szCs w:val="28"/>
        </w:rPr>
        <w:t>- Воспитание уважения к традиционным ценностям.</w:t>
      </w:r>
    </w:p>
    <w:p w:rsidR="00D11143" w:rsidRPr="00AB6EC9" w:rsidRDefault="00D11143" w:rsidP="00AB6EC9">
      <w:pPr>
        <w:pStyle w:val="a3"/>
        <w:shd w:val="clear" w:color="auto" w:fill="FFFFFF"/>
        <w:spacing w:before="0" w:beforeAutospacing="0" w:after="0" w:afterAutospacing="0"/>
        <w:ind w:firstLine="567"/>
        <w:jc w:val="both"/>
        <w:rPr>
          <w:sz w:val="28"/>
          <w:szCs w:val="28"/>
        </w:rPr>
      </w:pPr>
      <w:r w:rsidRPr="00AB6EC9">
        <w:rPr>
          <w:sz w:val="28"/>
          <w:szCs w:val="28"/>
        </w:rPr>
        <w:t>Данные задачи решаются во всех видах детской деятельности: в играх, в непосредственно образовательной деятельности, в труде, в быту. На основе поставленных целей был разработана схема реализации целей и задач патриотического воспитания дошкольников. Система работы по формированию патриотических чувств у дошкольников предполагает активное участие детей, педагогов, родителей в его реализации. Она нацелена на развитие любознательности и познавательной активности у дошкольника, обеспечивает интеллектуальное развитие ребенка, создание условий для развития личности</w:t>
      </w:r>
      <w:r w:rsidR="005B58A4">
        <w:rPr>
          <w:sz w:val="28"/>
          <w:szCs w:val="28"/>
        </w:rPr>
        <w:t xml:space="preserve">, его творческих способностей, </w:t>
      </w:r>
      <w:r w:rsidRPr="00AB6EC9">
        <w:rPr>
          <w:sz w:val="28"/>
          <w:szCs w:val="28"/>
        </w:rPr>
        <w:t>приобщение детей к общечеловеческим ценностям. Особенностью системы работы по патриотическому воспитанию дошкольников является интеграция различных видов детской деятельности: речевой, изобразительной, познавательной, конструктивной, игровой. Это связано с потребностью создать у ребенка целостную картину окружающего мира, где находятся в единстве природа, общество и человек. О</w:t>
      </w:r>
      <w:r w:rsidR="005B58A4">
        <w:rPr>
          <w:sz w:val="28"/>
          <w:szCs w:val="28"/>
        </w:rPr>
        <w:t>сновным источником впечатлений </w:t>
      </w:r>
      <w:r w:rsidRPr="00AB6EC9">
        <w:rPr>
          <w:sz w:val="28"/>
          <w:szCs w:val="28"/>
        </w:rPr>
        <w:t>дошкольников является ближайшее окружение (природное и социальное), та общественная среда, в которой они живут. Система построена на наблюдении, экскурсиях, встречах с интересными людьми, беседах в музее, детской библиотеке, где мы рассматриваем те книги, которые написаны писателями и поэтами. Словом, на простых, доступных и понятных даже маленькому человечку вещах воспитывается любовь к родному краю. Необходимым условием в работе является совмещение теоретического обучения с практической деятельностью в детском саду, на природе, дома с родителями. Система нацелена на развитие любознательности как основы познавательной активности у дошкольника, обеспечивает интеллектуальное развитие ребенка, создание условий для развития личности ребенка, его творческих способностей, приобщение детей к общечеловеческим ценностям. Работа с детьми. Задумываясь об истоках патриотических чувств, всегда обращаются к впечатлениям детства: это и дерево под окном, это и улица, по которой ходил, и родные напевы, и поразившие когда-то факты и события – это выражение глубокой привязанности и любви ко всему, что с ранних лет вошло в сердце как самое дорогое. На основе полученных сведений из научных источников и сложившейся концепции и патриотического воспитания сложился алгоритм работы с детьми. Любовь к Родине начинается с чувства к своему городу. Важно, чтобы родной город предстал перед ребенком как самое дорогое, красивое, неповторимое.</w:t>
      </w:r>
    </w:p>
    <w:p w:rsidR="00D11143" w:rsidRPr="00AB6EC9" w:rsidRDefault="00D11143" w:rsidP="00AB6EC9">
      <w:pPr>
        <w:pStyle w:val="a3"/>
        <w:shd w:val="clear" w:color="auto" w:fill="FFFFFF"/>
        <w:spacing w:before="0" w:beforeAutospacing="0" w:after="0" w:afterAutospacing="0"/>
        <w:ind w:firstLine="567"/>
        <w:jc w:val="both"/>
        <w:rPr>
          <w:sz w:val="28"/>
          <w:szCs w:val="28"/>
        </w:rPr>
      </w:pPr>
      <w:r w:rsidRPr="00AB6EC9">
        <w:rPr>
          <w:sz w:val="28"/>
          <w:szCs w:val="28"/>
        </w:rPr>
        <w:t>Работу по формированию патриотических чувств у старших дошкольников можно начать с ознакомления детей с городом, на территории которого находится дошкольное учреждение. Каждый ребенок должен знать свой домашний адрес. Знакомя детей с достопримечательностями города, можно использовать дидактическую игру </w:t>
      </w:r>
      <w:r w:rsidRPr="00AB6EC9">
        <w:rPr>
          <w:i/>
          <w:iCs/>
          <w:sz w:val="28"/>
          <w:szCs w:val="28"/>
        </w:rPr>
        <w:t>«Где мы были – мы расскажем»</w:t>
      </w:r>
      <w:r w:rsidRPr="00AB6EC9">
        <w:rPr>
          <w:sz w:val="28"/>
          <w:szCs w:val="28"/>
        </w:rPr>
        <w:t>. Дети по изображению отгадывают и рассказывают о достопримечательностях города: о памятниках, зданиях. Знакомство с родным городом и родной страной вызывает у детей положительные чувства и эмоции, а также стремление и желание ребенка нарисовать то, о чем только что услышал. Поэтому эта работа продолжается и на занятиях по изобразительной деятельности. Рисунки детей, отражающие сильное и</w:t>
      </w:r>
      <w:r w:rsidR="005B58A4">
        <w:rPr>
          <w:sz w:val="28"/>
          <w:szCs w:val="28"/>
        </w:rPr>
        <w:t xml:space="preserve"> чистое чувство любви к своему </w:t>
      </w:r>
      <w:r w:rsidRPr="00AB6EC9">
        <w:rPr>
          <w:sz w:val="28"/>
          <w:szCs w:val="28"/>
        </w:rPr>
        <w:t xml:space="preserve">родному городу, родной природе позволяют им </w:t>
      </w:r>
      <w:r w:rsidRPr="00AB6EC9">
        <w:rPr>
          <w:sz w:val="28"/>
          <w:szCs w:val="28"/>
        </w:rPr>
        <w:lastRenderedPageBreak/>
        <w:t xml:space="preserve">создать выразительные образы, основанные на своих собственных наблюдениях, а также заставляют задуматься над отношением к миру </w:t>
      </w:r>
      <w:r w:rsidR="005B58A4">
        <w:rPr>
          <w:sz w:val="28"/>
          <w:szCs w:val="28"/>
        </w:rPr>
        <w:t>природы. Важно подчеркнуть, что</w:t>
      </w:r>
      <w:r w:rsidRPr="00AB6EC9">
        <w:rPr>
          <w:sz w:val="28"/>
          <w:szCs w:val="28"/>
        </w:rPr>
        <w:t xml:space="preserve"> дошкольникам свойственно наглядно-образное мышление. Поэтому эффективнее использовать не только художественную литературу, иллюстрации, открытки, фотографии, но и другие эффективные формы и методы: экскурсии, игры народов мира. </w:t>
      </w:r>
    </w:p>
    <w:p w:rsidR="00D11143" w:rsidRPr="00AB6EC9" w:rsidRDefault="00D11143" w:rsidP="00AB6EC9">
      <w:pPr>
        <w:pStyle w:val="a3"/>
        <w:shd w:val="clear" w:color="auto" w:fill="FFFFFF"/>
        <w:spacing w:before="0" w:beforeAutospacing="0" w:after="0" w:afterAutospacing="0"/>
        <w:ind w:firstLine="567"/>
        <w:jc w:val="both"/>
        <w:rPr>
          <w:sz w:val="28"/>
          <w:szCs w:val="28"/>
        </w:rPr>
      </w:pPr>
      <w:r w:rsidRPr="00AB6EC9">
        <w:rPr>
          <w:sz w:val="28"/>
          <w:szCs w:val="28"/>
        </w:rPr>
        <w:t>Дошкольный возраст – это пора интенсивного становления личности ребенка. Именно в этом возрасте закладываются основы мировоззрения человека, его отношения к окружающему миру. Маленький ребенок еще не разбирается в политических или социально-экономических противоречиях и спорах, для него важно любить свою семью, свой родной город, дружить со сверстниками, гордиться своей Родиной, в том числе и ее государственными символами. На пороге школы ребенок должен узнавать герб, флаг, мелодию гимна России. Детям должно быть доступно понимание того, что государственные символы объединяют людей, живущих в государстве, и служат ее гражданам отличительными знаками. Обязательным компонентом всей работы в течение года является природоохранная деятельность детей. Ведь охранять природу – значит охранять Родину. Вид из окна, панорама родного города, детский сад, родная природа – все это Родина. </w:t>
      </w:r>
    </w:p>
    <w:p w:rsidR="00D11143" w:rsidRPr="00AB6EC9" w:rsidRDefault="00D11143" w:rsidP="00AB6EC9">
      <w:pPr>
        <w:pStyle w:val="a3"/>
        <w:shd w:val="clear" w:color="auto" w:fill="FFFFFF"/>
        <w:spacing w:before="0" w:beforeAutospacing="0" w:after="0" w:afterAutospacing="0"/>
        <w:ind w:firstLine="567"/>
        <w:jc w:val="both"/>
        <w:rPr>
          <w:sz w:val="28"/>
          <w:szCs w:val="28"/>
        </w:rPr>
      </w:pPr>
      <w:r w:rsidRPr="00AB6EC9">
        <w:rPr>
          <w:sz w:val="28"/>
          <w:szCs w:val="28"/>
        </w:rPr>
        <w:t>Родная природа – один из самых сильных факторов воспитания любви к родине. Любование ее красотой, бережное отношение к миру природы – все это источники формирования любви к родному краю. Чувство родины, ассоциируемое со знакомыми ландшафтами, природными явлениями, требует повышенного внимания к ней, привязанности к родным местам, которое сливается воедино с чувством любви к Родине. Это чувство необходимо воспитывать у детей, руководствуясь дидактическими принципами: от близкого – к далекому, от известного – к неизвестному, от простого - к сложному, от частного – к общему. Яркие впечатления о родной природе, полученные в детстве, нередко остаются в памяти на всю жизнь, т. к. в ее образах воплощается Родина. И неслучайно до глубокой старости хранит человек светлое воспоминание о родных местах, и каждый раз он с законной гордостью рассказывает о замечательной флоре и фауне своего края.</w:t>
      </w:r>
    </w:p>
    <w:p w:rsidR="00D11143" w:rsidRPr="00AB6EC9" w:rsidRDefault="00D11143" w:rsidP="00AB6EC9">
      <w:pPr>
        <w:pStyle w:val="a3"/>
        <w:shd w:val="clear" w:color="auto" w:fill="FFFFFF"/>
        <w:spacing w:before="0" w:beforeAutospacing="0" w:after="0" w:afterAutospacing="0"/>
        <w:ind w:firstLine="567"/>
        <w:jc w:val="both"/>
        <w:rPr>
          <w:sz w:val="28"/>
          <w:szCs w:val="28"/>
        </w:rPr>
      </w:pPr>
      <w:r w:rsidRPr="00AB6EC9">
        <w:rPr>
          <w:sz w:val="28"/>
          <w:szCs w:val="28"/>
        </w:rPr>
        <w:t>Быть патриотом, гражданином – это значит быть интернационалистом. Поэтому воспитание любви к Родине должно сочетаться в юном гражданине с формированием доброжелательного, терпимого отношения к каждому человеку, независимо от цвета кожи и вероисповедания. Так как наш город многонационален, необходима работа, связанная с воспитанием доброжелательного отношения ко всем людям независимо от их национальности. На сближение детей разных национальностей оказывают влияние общие игры, прогулки. Но при таком объединении детей разных национальностей необходимо продуманное целенаправленное руководство. Большие требования предъявляются к воспитателю. Он должен располагать значительным запасом знаний в области интернационального воспитания, проявлять большой такт и чуткость к детям любой национальности. Когда ребенок одной национальности попадает в группу детей другой, ласковое и нежное отношение к такому ребенку не остается не замеченным остальными детьми. Подражая своему воспитателю, они начинают проявлять заботу, чуткость, внимание по отношению к сверстнику другой национальности. Это подражание постепенно переходит в привычку, становится нормой поведения.</w:t>
      </w:r>
    </w:p>
    <w:p w:rsidR="00D11143" w:rsidRPr="00AB6EC9" w:rsidRDefault="00D11143" w:rsidP="00AB6EC9">
      <w:pPr>
        <w:pStyle w:val="a3"/>
        <w:shd w:val="clear" w:color="auto" w:fill="FFFFFF"/>
        <w:spacing w:before="0" w:beforeAutospacing="0" w:after="0" w:afterAutospacing="0"/>
        <w:ind w:firstLine="567"/>
        <w:jc w:val="both"/>
        <w:rPr>
          <w:sz w:val="28"/>
          <w:szCs w:val="28"/>
        </w:rPr>
      </w:pPr>
      <w:r w:rsidRPr="00AB6EC9">
        <w:rPr>
          <w:sz w:val="28"/>
          <w:szCs w:val="28"/>
        </w:rPr>
        <w:lastRenderedPageBreak/>
        <w:t>Работа с родителями. Трудно спорить, когда говорят: воспитывает все, что окружает растущего человека. И все же в огромном многообразии воспитательных влияний, следует обратить внимание на семью. Семья играет решающую роль в дошкольный период, когда закладывается </w:t>
      </w:r>
      <w:r w:rsidRPr="00AB6EC9">
        <w:rPr>
          <w:i/>
          <w:iCs/>
          <w:sz w:val="28"/>
          <w:szCs w:val="28"/>
        </w:rPr>
        <w:t>«моральный стержень»</w:t>
      </w:r>
      <w:r w:rsidRPr="00AB6EC9">
        <w:rPr>
          <w:sz w:val="28"/>
          <w:szCs w:val="28"/>
        </w:rPr>
        <w:t>  личности и позже ее роль в воспитании общественно-политической сознательности, трудолюбия, патриотизма трудно переоценить: ее воздействие длительно и постоянно. Работа по патриотическому воспитанию дошкольников строится в тесном взаимодействии с семьями воспитанников. С привлечением</w:t>
      </w:r>
      <w:r w:rsidR="00AB6EC9">
        <w:rPr>
          <w:sz w:val="28"/>
          <w:szCs w:val="28"/>
        </w:rPr>
        <w:t xml:space="preserve"> </w:t>
      </w:r>
      <w:r w:rsidRPr="00AB6EC9">
        <w:rPr>
          <w:sz w:val="28"/>
          <w:szCs w:val="28"/>
        </w:rPr>
        <w:t>родителей организуются выставки семейных альбомов, изготовляются макеты</w:t>
      </w:r>
    </w:p>
    <w:p w:rsidR="00BB29E8" w:rsidRPr="00AB6EC9" w:rsidRDefault="00D11143" w:rsidP="00AB6EC9">
      <w:pPr>
        <w:pStyle w:val="a3"/>
        <w:shd w:val="clear" w:color="auto" w:fill="FFFFFF"/>
        <w:spacing w:before="0" w:beforeAutospacing="0" w:after="0" w:afterAutospacing="0"/>
        <w:ind w:firstLine="567"/>
        <w:jc w:val="both"/>
        <w:rPr>
          <w:sz w:val="28"/>
          <w:szCs w:val="28"/>
        </w:rPr>
      </w:pPr>
      <w:r w:rsidRPr="00AB6EC9">
        <w:rPr>
          <w:sz w:val="28"/>
          <w:szCs w:val="28"/>
        </w:rPr>
        <w:t>города, карта города, проводятся совместные праздники, экскурсии. Дети совместно с родителями участвуют в различных творческих конкурсах и выставках. Чувство Родины начинается у ребенка с отношения к семье, к самым близким людям – отцу, матери, бабушке, дедушке. Это корни, связывающие его с родным домом и ближайшим окружением. Если в семье есть свои, присущие только ей привычки, такие как праздновать вместе Новый год, дни рождения, готовить друг другу подарки, ездить вместе на отдых; то это все постепенно и основательно входит в социальный опыт ребенка, как самые приятные и дорогие воспоминания, которые хочется пережить снова. В работе по этому направлению с семьей нужно опираться на родителей, как на равноправных участников формирования детской личности.</w:t>
      </w:r>
    </w:p>
    <w:p w:rsidR="00D11143" w:rsidRPr="00AB6EC9" w:rsidRDefault="00AB6EC9" w:rsidP="00AB6EC9">
      <w:pPr>
        <w:pStyle w:val="a3"/>
        <w:shd w:val="clear" w:color="auto" w:fill="FFFFFF"/>
        <w:spacing w:before="0" w:beforeAutospacing="0" w:after="0" w:afterAutospacing="0"/>
        <w:ind w:firstLine="567"/>
        <w:jc w:val="both"/>
        <w:rPr>
          <w:sz w:val="28"/>
          <w:szCs w:val="28"/>
        </w:rPr>
      </w:pPr>
      <w:r>
        <w:rPr>
          <w:sz w:val="28"/>
          <w:szCs w:val="28"/>
        </w:rPr>
        <w:t>Таким образом</w:t>
      </w:r>
      <w:r w:rsidR="00BB29E8" w:rsidRPr="00AB6EC9">
        <w:rPr>
          <w:sz w:val="28"/>
          <w:szCs w:val="28"/>
        </w:rPr>
        <w:t>, создание условий для развития речевой деятельности ребёнка обеспечивает непрерывно</w:t>
      </w:r>
      <w:r w:rsidR="005B58A4">
        <w:rPr>
          <w:sz w:val="28"/>
          <w:szCs w:val="28"/>
        </w:rPr>
        <w:t>сть педагогического воздействия</w:t>
      </w:r>
      <w:bookmarkStart w:id="0" w:name="_GoBack"/>
      <w:bookmarkEnd w:id="0"/>
      <w:r w:rsidR="00BB29E8" w:rsidRPr="00AB6EC9">
        <w:rPr>
          <w:sz w:val="28"/>
          <w:szCs w:val="28"/>
        </w:rPr>
        <w:t>, успех в овладении  детьми звуками родного языка, способствует формированию положительного отношения к малой родине, воспитание устойчивой, гармонично развитой личности, осознающей свои корни,историю и культуру.</w:t>
      </w:r>
    </w:p>
    <w:p w:rsidR="00D11143" w:rsidRPr="00AB6EC9" w:rsidRDefault="00D11143" w:rsidP="00AB6EC9">
      <w:pPr>
        <w:pStyle w:val="a3"/>
        <w:shd w:val="clear" w:color="auto" w:fill="FFFFFF"/>
        <w:spacing w:before="0" w:beforeAutospacing="0" w:after="0" w:afterAutospacing="0"/>
        <w:ind w:firstLine="567"/>
        <w:jc w:val="both"/>
        <w:rPr>
          <w:sz w:val="28"/>
          <w:szCs w:val="28"/>
        </w:rPr>
      </w:pPr>
    </w:p>
    <w:p w:rsidR="007414F9" w:rsidRPr="00AB6EC9" w:rsidRDefault="007414F9" w:rsidP="00AB6EC9">
      <w:pPr>
        <w:spacing w:after="0" w:line="240" w:lineRule="auto"/>
        <w:ind w:firstLine="567"/>
        <w:jc w:val="both"/>
        <w:rPr>
          <w:rFonts w:ascii="Times New Roman" w:hAnsi="Times New Roman" w:cs="Times New Roman"/>
          <w:sz w:val="28"/>
          <w:szCs w:val="28"/>
        </w:rPr>
      </w:pPr>
    </w:p>
    <w:sectPr w:rsidR="007414F9" w:rsidRPr="00AB6EC9" w:rsidSect="005B58A4">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2"/>
  </w:compat>
  <w:rsids>
    <w:rsidRoot w:val="00D11143"/>
    <w:rsid w:val="0033292F"/>
    <w:rsid w:val="005B58A4"/>
    <w:rsid w:val="007030CE"/>
    <w:rsid w:val="007414F9"/>
    <w:rsid w:val="00AB6EC9"/>
    <w:rsid w:val="00BB29E8"/>
    <w:rsid w:val="00D1114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6646EC6"/>
  <w15:docId w15:val="{D6BB465A-4A18-4854-BF27-FD387CD6A1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7414F9"/>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D11143"/>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888864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19</TotalTime>
  <Pages>1</Pages>
  <Words>1701</Words>
  <Characters>9700</Characters>
  <Application>Microsoft Office Word</Application>
  <DocSecurity>0</DocSecurity>
  <Lines>80</Lines>
  <Paragraphs>22</Paragraphs>
  <ScaleCrop>false</ScaleCrop>
  <HeadingPairs>
    <vt:vector size="2" baseType="variant">
      <vt:variant>
        <vt:lpstr>Название</vt:lpstr>
      </vt:variant>
      <vt:variant>
        <vt:i4>1</vt:i4>
      </vt:variant>
    </vt:vector>
  </HeadingPairs>
  <TitlesOfParts>
    <vt:vector size="1" baseType="lpstr">
      <vt:lpstr/>
    </vt:vector>
  </TitlesOfParts>
  <Company>Krokoz™</Company>
  <LinksUpToDate>false</LinksUpToDate>
  <CharactersWithSpaces>11379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First</cp:lastModifiedBy>
  <cp:revision>6</cp:revision>
  <dcterms:created xsi:type="dcterms:W3CDTF">2022-11-17T16:24:00Z</dcterms:created>
  <dcterms:modified xsi:type="dcterms:W3CDTF">2025-05-26T18:42:00Z</dcterms:modified>
</cp:coreProperties>
</file>