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6DA" w:rsidRDefault="00D156DA" w:rsidP="00D156DA">
      <w:pPr>
        <w:spacing w:before="100" w:beforeAutospacing="1" w:after="100" w:afterAutospacing="1" w:line="240" w:lineRule="auto"/>
        <w:jc w:val="center"/>
        <w:rPr>
          <w:rFonts w:ascii="Times New Roman" w:eastAsia="Times New Roman" w:hAnsi="Times New Roman" w:cs="Times New Roman"/>
          <w:b/>
          <w:sz w:val="28"/>
          <w:szCs w:val="28"/>
          <w:lang w:eastAsia="ru-RU"/>
        </w:rPr>
      </w:pPr>
      <w:bookmarkStart w:id="0" w:name="_GoBack"/>
      <w:bookmarkEnd w:id="0"/>
      <w:r>
        <w:rPr>
          <w:rFonts w:ascii="Times New Roman" w:eastAsia="Times New Roman" w:hAnsi="Times New Roman" w:cs="Times New Roman"/>
          <w:b/>
          <w:sz w:val="28"/>
          <w:szCs w:val="28"/>
          <w:lang w:eastAsia="ru-RU"/>
        </w:rPr>
        <w:t xml:space="preserve">                                                                                                                                                                                                                                                   </w:t>
      </w:r>
    </w:p>
    <w:p w:rsidR="00D156DA" w:rsidRDefault="00D156DA" w:rsidP="00D156DA">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D156DA" w:rsidRDefault="00D156DA" w:rsidP="00D156DA">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D156DA" w:rsidRDefault="00D156DA" w:rsidP="00D156DA">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D156DA" w:rsidRDefault="00D156DA" w:rsidP="00D156DA">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D156DA" w:rsidRDefault="00D156DA" w:rsidP="00D156DA">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D156DA" w:rsidRPr="00EA47D1" w:rsidRDefault="00D156DA" w:rsidP="00D156DA">
      <w:pPr>
        <w:spacing w:before="100" w:beforeAutospacing="1" w:after="100" w:afterAutospacing="1" w:line="240" w:lineRule="auto"/>
        <w:jc w:val="center"/>
        <w:rPr>
          <w:rFonts w:ascii="Times New Roman" w:eastAsia="Times New Roman" w:hAnsi="Times New Roman" w:cs="Times New Roman"/>
          <w:b/>
          <w:color w:val="403152" w:themeColor="accent4" w:themeShade="80"/>
          <w:sz w:val="44"/>
          <w:szCs w:val="28"/>
          <w:lang w:eastAsia="ru-RU"/>
        </w:rPr>
      </w:pPr>
      <w:r w:rsidRPr="00EA47D1">
        <w:rPr>
          <w:rFonts w:ascii="Times New Roman" w:eastAsia="Times New Roman" w:hAnsi="Times New Roman" w:cs="Times New Roman"/>
          <w:b/>
          <w:color w:val="403152" w:themeColor="accent4" w:themeShade="80"/>
          <w:sz w:val="44"/>
          <w:szCs w:val="28"/>
          <w:lang w:eastAsia="ru-RU"/>
        </w:rPr>
        <w:t>Консультация для педагогов на тему:</w:t>
      </w:r>
    </w:p>
    <w:p w:rsidR="00D156DA" w:rsidRPr="00EA47D1" w:rsidRDefault="00D156DA" w:rsidP="00D156DA">
      <w:pPr>
        <w:spacing w:before="100" w:beforeAutospacing="1" w:after="100" w:afterAutospacing="1" w:line="240" w:lineRule="auto"/>
        <w:jc w:val="center"/>
        <w:rPr>
          <w:rFonts w:ascii="Times New Roman" w:eastAsia="Times New Roman" w:hAnsi="Times New Roman" w:cs="Times New Roman"/>
          <w:b/>
          <w:color w:val="403152" w:themeColor="accent4" w:themeShade="80"/>
          <w:sz w:val="44"/>
          <w:szCs w:val="28"/>
          <w:lang w:eastAsia="ru-RU"/>
        </w:rPr>
      </w:pPr>
      <w:r w:rsidRPr="00EA47D1">
        <w:rPr>
          <w:rFonts w:ascii="Times New Roman" w:eastAsia="Times New Roman" w:hAnsi="Times New Roman" w:cs="Times New Roman"/>
          <w:b/>
          <w:color w:val="403152" w:themeColor="accent4" w:themeShade="80"/>
          <w:sz w:val="44"/>
          <w:szCs w:val="28"/>
          <w:lang w:eastAsia="ru-RU"/>
        </w:rPr>
        <w:t>«Приёмы формирования грамматически правильной речи у дошкольников»</w:t>
      </w:r>
    </w:p>
    <w:p w:rsidR="00D156DA" w:rsidRPr="000545CE" w:rsidRDefault="00D156DA" w:rsidP="00D156DA">
      <w:pPr>
        <w:spacing w:before="100" w:beforeAutospacing="1" w:after="240" w:line="240" w:lineRule="auto"/>
        <w:rPr>
          <w:rFonts w:ascii="Bookman Old Style" w:eastAsia="Times New Roman" w:hAnsi="Bookman Old Style" w:cs="Times New Roman"/>
          <w:b/>
          <w:sz w:val="28"/>
          <w:szCs w:val="28"/>
          <w:lang w:eastAsia="ru-RU"/>
        </w:rPr>
      </w:pPr>
    </w:p>
    <w:p w:rsidR="00D156DA" w:rsidRPr="000545CE" w:rsidRDefault="00D156DA" w:rsidP="00D156DA">
      <w:pPr>
        <w:spacing w:before="100" w:beforeAutospacing="1" w:after="240" w:line="240" w:lineRule="auto"/>
        <w:rPr>
          <w:rFonts w:ascii="Bookman Old Style" w:eastAsia="Times New Roman" w:hAnsi="Bookman Old Style" w:cs="Times New Roman"/>
          <w:b/>
          <w:sz w:val="28"/>
          <w:szCs w:val="28"/>
          <w:lang w:eastAsia="ru-RU"/>
        </w:rPr>
      </w:pPr>
    </w:p>
    <w:p w:rsidR="00D156DA" w:rsidRPr="000545CE" w:rsidRDefault="00D156DA" w:rsidP="00D156DA">
      <w:pPr>
        <w:spacing w:before="100" w:beforeAutospacing="1" w:after="240" w:line="240" w:lineRule="auto"/>
        <w:rPr>
          <w:rFonts w:ascii="Bookman Old Style" w:eastAsia="Times New Roman" w:hAnsi="Bookman Old Style" w:cs="Times New Roman"/>
          <w:sz w:val="28"/>
          <w:szCs w:val="28"/>
          <w:lang w:eastAsia="ru-RU"/>
        </w:rPr>
      </w:pPr>
    </w:p>
    <w:p w:rsidR="00D156DA" w:rsidRPr="000545CE" w:rsidRDefault="00D156DA" w:rsidP="00D156DA">
      <w:pPr>
        <w:spacing w:before="100" w:beforeAutospacing="1" w:after="240" w:line="240" w:lineRule="auto"/>
        <w:rPr>
          <w:rFonts w:ascii="Bookman Old Style" w:eastAsia="Times New Roman" w:hAnsi="Bookman Old Style" w:cs="Times New Roman"/>
          <w:sz w:val="28"/>
          <w:szCs w:val="28"/>
          <w:lang w:eastAsia="ru-RU"/>
        </w:rPr>
      </w:pPr>
    </w:p>
    <w:p w:rsidR="00D156DA" w:rsidRPr="000545CE" w:rsidRDefault="00D156DA" w:rsidP="00D156DA">
      <w:pPr>
        <w:spacing w:before="100" w:beforeAutospacing="1" w:after="240" w:line="240" w:lineRule="auto"/>
        <w:rPr>
          <w:rFonts w:ascii="Bookman Old Style" w:eastAsia="Times New Roman" w:hAnsi="Bookman Old Style" w:cs="Times New Roman"/>
          <w:sz w:val="28"/>
          <w:szCs w:val="28"/>
          <w:lang w:eastAsia="ru-RU"/>
        </w:rPr>
      </w:pPr>
    </w:p>
    <w:p w:rsidR="00D156DA" w:rsidRPr="000545CE" w:rsidRDefault="00D156DA" w:rsidP="00D156DA">
      <w:pPr>
        <w:spacing w:before="100" w:beforeAutospacing="1" w:after="240" w:line="240" w:lineRule="auto"/>
        <w:rPr>
          <w:rFonts w:ascii="Bookman Old Style" w:eastAsia="Times New Roman" w:hAnsi="Bookman Old Style" w:cs="Times New Roman"/>
          <w:sz w:val="28"/>
          <w:szCs w:val="28"/>
          <w:lang w:eastAsia="ru-RU"/>
        </w:rPr>
      </w:pPr>
    </w:p>
    <w:p w:rsidR="00D156DA" w:rsidRDefault="00D156DA" w:rsidP="00D156DA">
      <w:pPr>
        <w:spacing w:before="100" w:beforeAutospacing="1" w:after="100" w:afterAutospacing="1" w:line="240" w:lineRule="auto"/>
        <w:jc w:val="right"/>
        <w:rPr>
          <w:rFonts w:ascii="Bookman Old Style" w:eastAsia="Times New Roman" w:hAnsi="Bookman Old Style" w:cs="Times New Roman"/>
          <w:b/>
          <w:sz w:val="28"/>
          <w:szCs w:val="28"/>
          <w:lang w:eastAsia="ru-RU"/>
        </w:rPr>
      </w:pPr>
    </w:p>
    <w:p w:rsidR="00EA47D1" w:rsidRDefault="00EA47D1" w:rsidP="00D156DA">
      <w:pPr>
        <w:spacing w:before="100" w:beforeAutospacing="1" w:after="100" w:afterAutospacing="1" w:line="240" w:lineRule="auto"/>
        <w:jc w:val="right"/>
        <w:rPr>
          <w:rFonts w:ascii="Bookman Old Style" w:eastAsia="Times New Roman" w:hAnsi="Bookman Old Style" w:cs="Times New Roman"/>
          <w:b/>
          <w:sz w:val="28"/>
          <w:szCs w:val="28"/>
          <w:lang w:eastAsia="ru-RU"/>
        </w:rPr>
      </w:pPr>
    </w:p>
    <w:p w:rsidR="00EA47D1" w:rsidRPr="000545CE" w:rsidRDefault="00EA47D1" w:rsidP="00D156DA">
      <w:pPr>
        <w:spacing w:before="100" w:beforeAutospacing="1" w:after="100" w:afterAutospacing="1" w:line="240" w:lineRule="auto"/>
        <w:jc w:val="right"/>
        <w:rPr>
          <w:rFonts w:ascii="Bookman Old Style" w:eastAsia="Times New Roman" w:hAnsi="Bookman Old Style" w:cs="Times New Roman"/>
          <w:sz w:val="28"/>
          <w:szCs w:val="28"/>
          <w:lang w:eastAsia="ru-RU"/>
        </w:rPr>
      </w:pPr>
    </w:p>
    <w:p w:rsidR="00D156DA" w:rsidRPr="000545CE" w:rsidRDefault="00D156DA" w:rsidP="00D156DA">
      <w:pPr>
        <w:spacing w:before="100" w:beforeAutospacing="1" w:after="100" w:afterAutospacing="1" w:line="240" w:lineRule="auto"/>
        <w:jc w:val="right"/>
        <w:rPr>
          <w:rFonts w:ascii="Bookman Old Style" w:eastAsia="Times New Roman" w:hAnsi="Bookman Old Style" w:cs="Times New Roman"/>
          <w:sz w:val="28"/>
          <w:szCs w:val="28"/>
          <w:lang w:eastAsia="ru-RU"/>
        </w:rPr>
      </w:pPr>
    </w:p>
    <w:p w:rsidR="00D156DA" w:rsidRPr="000545CE" w:rsidRDefault="00D156DA" w:rsidP="00D156DA">
      <w:pPr>
        <w:spacing w:before="100" w:beforeAutospacing="1" w:after="100" w:afterAutospacing="1" w:line="240" w:lineRule="auto"/>
        <w:jc w:val="right"/>
        <w:rPr>
          <w:rFonts w:ascii="Bookman Old Style" w:eastAsia="Times New Roman" w:hAnsi="Bookman Old Style" w:cs="Times New Roman"/>
          <w:sz w:val="28"/>
          <w:szCs w:val="28"/>
          <w:lang w:eastAsia="ru-RU"/>
        </w:rPr>
      </w:pPr>
    </w:p>
    <w:p w:rsidR="00D156DA" w:rsidRPr="00D156DA" w:rsidRDefault="00D156DA" w:rsidP="00D156DA">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D156DA" w:rsidRPr="00D156DA" w:rsidRDefault="00D156DA" w:rsidP="00D156DA">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D156DA" w:rsidRDefault="00D156DA" w:rsidP="00D156DA">
      <w:pPr>
        <w:spacing w:before="100" w:beforeAutospacing="1" w:after="100" w:afterAutospacing="1" w:line="240" w:lineRule="auto"/>
        <w:rPr>
          <w:rFonts w:ascii="Times New Roman" w:eastAsia="Times New Roman" w:hAnsi="Times New Roman" w:cs="Times New Roman"/>
          <w:sz w:val="28"/>
          <w:szCs w:val="28"/>
          <w:lang w:eastAsia="ru-RU"/>
        </w:rPr>
      </w:pPr>
    </w:p>
    <w:p w:rsidR="008632A3" w:rsidRDefault="008632A3" w:rsidP="000545CE">
      <w:pPr>
        <w:spacing w:after="0" w:line="240" w:lineRule="auto"/>
        <w:jc w:val="both"/>
        <w:rPr>
          <w:rFonts w:ascii="Bookman Old Style" w:eastAsia="Times New Roman" w:hAnsi="Bookman Old Style" w:cs="Times New Roman"/>
          <w:sz w:val="28"/>
          <w:szCs w:val="28"/>
          <w:lang w:eastAsia="ru-RU"/>
        </w:rPr>
      </w:pPr>
      <w:r w:rsidRPr="000545CE">
        <w:rPr>
          <w:rFonts w:ascii="Bookman Old Style" w:eastAsia="Times New Roman" w:hAnsi="Bookman Old Style" w:cs="Times New Roman"/>
          <w:sz w:val="28"/>
          <w:szCs w:val="28"/>
          <w:lang w:eastAsia="ru-RU"/>
        </w:rPr>
        <w:lastRenderedPageBreak/>
        <w:t xml:space="preserve">    </w:t>
      </w:r>
      <w:r w:rsidR="00D156DA" w:rsidRPr="000545CE">
        <w:rPr>
          <w:rFonts w:ascii="Bookman Old Style" w:eastAsia="Times New Roman" w:hAnsi="Bookman Old Style" w:cs="Times New Roman"/>
          <w:sz w:val="28"/>
          <w:szCs w:val="28"/>
          <w:lang w:eastAsia="ru-RU"/>
        </w:rPr>
        <w:t>Цель: систематизация знаний методов и приёмов, способствующих формированию лексико-грамматического строя речи у дошкольников.</w:t>
      </w:r>
    </w:p>
    <w:p w:rsidR="00EA47D1" w:rsidRPr="000545CE" w:rsidRDefault="00EA47D1" w:rsidP="000545CE">
      <w:pPr>
        <w:spacing w:after="0" w:line="240" w:lineRule="auto"/>
        <w:jc w:val="both"/>
        <w:rPr>
          <w:rFonts w:ascii="Bookman Old Style" w:eastAsia="Times New Roman" w:hAnsi="Bookman Old Style" w:cs="Times New Roman"/>
          <w:sz w:val="28"/>
          <w:szCs w:val="28"/>
          <w:lang w:eastAsia="ru-RU"/>
        </w:rPr>
      </w:pPr>
    </w:p>
    <w:p w:rsidR="00EA47D1" w:rsidRPr="000545CE" w:rsidRDefault="008632A3" w:rsidP="000545CE">
      <w:pPr>
        <w:spacing w:after="0" w:line="240" w:lineRule="auto"/>
        <w:jc w:val="both"/>
        <w:rPr>
          <w:rFonts w:ascii="Bookman Old Style" w:eastAsia="Times New Roman" w:hAnsi="Bookman Old Style" w:cs="Times New Roman"/>
          <w:sz w:val="28"/>
          <w:szCs w:val="28"/>
          <w:lang w:eastAsia="ru-RU"/>
        </w:rPr>
      </w:pPr>
      <w:r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Правильная речь – важнейшее условие всестороннего полноценного развития детей. Чем богаче и правильнее речь ребёнка, тем легче ему высказывать свои мысли, тем шире его возможности в познании окружающей действительности, содержательнее и полноценнее отношения со сверстниками и взрослыми.</w:t>
      </w:r>
    </w:p>
    <w:p w:rsidR="00D156DA" w:rsidRPr="000545CE" w:rsidRDefault="008632A3" w:rsidP="000545CE">
      <w:pPr>
        <w:spacing w:after="0" w:line="240" w:lineRule="auto"/>
        <w:jc w:val="both"/>
        <w:rPr>
          <w:rFonts w:ascii="Bookman Old Style" w:eastAsia="Times New Roman" w:hAnsi="Bookman Old Style" w:cs="Times New Roman"/>
          <w:sz w:val="28"/>
          <w:szCs w:val="28"/>
          <w:lang w:eastAsia="ru-RU"/>
        </w:rPr>
      </w:pPr>
      <w:r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Для формирования правильной речи большое значение имеет грамматика. Она помогает облекать мысли в материальную оболочку, делает речь организованной и понятной для окружающих. Известно, что грамматический строй — это система взаимодействия слов между собой в словосочетаниях и предложениях. Различают морфологический и синтаксический уровни грамматической системы.</w:t>
      </w:r>
    </w:p>
    <w:p w:rsidR="00D156DA" w:rsidRPr="000545CE" w:rsidRDefault="008632A3" w:rsidP="000545CE">
      <w:pPr>
        <w:spacing w:after="0" w:line="240" w:lineRule="auto"/>
        <w:jc w:val="both"/>
        <w:rPr>
          <w:rFonts w:ascii="Bookman Old Style" w:eastAsia="Times New Roman" w:hAnsi="Bookman Old Style" w:cs="Times New Roman"/>
          <w:sz w:val="28"/>
          <w:szCs w:val="28"/>
          <w:lang w:eastAsia="ru-RU"/>
        </w:rPr>
      </w:pPr>
      <w:r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Морфологический уровень предполагает умение владеть приёмами словоизменения и словообразования, а на синтаксическом уровне определяется умение составлять предложения и грамматически правильно сочетать слова в предложении.</w:t>
      </w:r>
    </w:p>
    <w:p w:rsidR="00D156DA" w:rsidRPr="000545CE" w:rsidRDefault="008632A3" w:rsidP="000545CE">
      <w:pPr>
        <w:spacing w:after="0" w:line="240" w:lineRule="auto"/>
        <w:jc w:val="both"/>
        <w:rPr>
          <w:rFonts w:ascii="Bookman Old Style" w:eastAsia="Times New Roman" w:hAnsi="Bookman Old Style" w:cs="Times New Roman"/>
          <w:sz w:val="28"/>
          <w:szCs w:val="28"/>
          <w:lang w:eastAsia="ru-RU"/>
        </w:rPr>
      </w:pPr>
      <w:r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Сегодня в исследованиях разных авторов (М.М.</w:t>
      </w:r>
      <w:r w:rsidR="00871A12"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Кольцовой, А.Р</w:t>
      </w:r>
      <w:r w:rsidR="00871A12" w:rsidRPr="000545CE">
        <w:rPr>
          <w:rFonts w:ascii="Bookman Old Style" w:eastAsia="Times New Roman" w:hAnsi="Bookman Old Style" w:cs="Times New Roman"/>
          <w:sz w:val="28"/>
          <w:szCs w:val="28"/>
          <w:lang w:eastAsia="ru-RU"/>
        </w:rPr>
        <w:t xml:space="preserve">. </w:t>
      </w:r>
      <w:proofErr w:type="spellStart"/>
      <w:r w:rsidR="00D156DA" w:rsidRPr="000545CE">
        <w:rPr>
          <w:rFonts w:ascii="Bookman Old Style" w:eastAsia="Times New Roman" w:hAnsi="Bookman Old Style" w:cs="Times New Roman"/>
          <w:sz w:val="28"/>
          <w:szCs w:val="28"/>
          <w:lang w:eastAsia="ru-RU"/>
        </w:rPr>
        <w:t>Лурия</w:t>
      </w:r>
      <w:proofErr w:type="spellEnd"/>
      <w:r w:rsidR="00D156DA" w:rsidRPr="000545CE">
        <w:rPr>
          <w:rFonts w:ascii="Bookman Old Style" w:eastAsia="Times New Roman" w:hAnsi="Bookman Old Style" w:cs="Times New Roman"/>
          <w:sz w:val="28"/>
          <w:szCs w:val="28"/>
          <w:lang w:eastAsia="ru-RU"/>
        </w:rPr>
        <w:t>, А.Н.</w:t>
      </w:r>
      <w:r w:rsidR="00871A12"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Гвоздева,</w:t>
      </w:r>
      <w:r w:rsidR="00264FD9"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 xml:space="preserve"> В.В.</w:t>
      </w:r>
      <w:r w:rsidR="00871A12"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Гербовой,</w:t>
      </w:r>
      <w:r w:rsidR="00264FD9"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 xml:space="preserve"> Е.И.</w:t>
      </w:r>
      <w:r w:rsidR="00871A12"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Тихеевой и т.д.) достаточно полно представлен количественный и качественный анализ особенностей овладения лексическими компонентами речевого высказывания у детей дошкольного возраста. По данным А.Н.</w:t>
      </w:r>
      <w:r w:rsidR="00871A12"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 xml:space="preserve">Гвоздева к трем с половиной годам в словаре детей представлены все части речи (имена существительные, имена прилагательные, глаголы, местоимения, наречия, числительные, служебные слова: предлоги, союзы, частицы и междометия). В это же время в языке ребенка появляются грамматические формы. Такие исследователи детской речи, как Гвоздев А.Н., Красногорский Н.М., </w:t>
      </w:r>
      <w:proofErr w:type="spellStart"/>
      <w:r w:rsidR="00D156DA" w:rsidRPr="000545CE">
        <w:rPr>
          <w:rFonts w:ascii="Bookman Old Style" w:eastAsia="Times New Roman" w:hAnsi="Bookman Old Style" w:cs="Times New Roman"/>
          <w:sz w:val="28"/>
          <w:szCs w:val="28"/>
          <w:lang w:eastAsia="ru-RU"/>
        </w:rPr>
        <w:t>Швачкин</w:t>
      </w:r>
      <w:proofErr w:type="spellEnd"/>
      <w:r w:rsidR="00D156DA" w:rsidRPr="000545CE">
        <w:rPr>
          <w:rFonts w:ascii="Bookman Old Style" w:eastAsia="Times New Roman" w:hAnsi="Bookman Old Style" w:cs="Times New Roman"/>
          <w:sz w:val="28"/>
          <w:szCs w:val="28"/>
          <w:lang w:eastAsia="ru-RU"/>
        </w:rPr>
        <w:t xml:space="preserve"> Н.Х., отмечают, что к пяти годам ребенок в условиях нормального речевого развития практически овладевает основными законами морфологии и синтаксиса. Он правильно строит не только простые, но и многие конструкции сложных предложений. Однако логопедическое обследование показывает, в старшем дошкольном возрасте не все дети овладевают грамматически правильной речью.</w:t>
      </w:r>
    </w:p>
    <w:p w:rsidR="00D156DA" w:rsidRPr="000545CE" w:rsidRDefault="008632A3" w:rsidP="000545CE">
      <w:pPr>
        <w:spacing w:after="0" w:line="240" w:lineRule="auto"/>
        <w:jc w:val="both"/>
        <w:rPr>
          <w:rFonts w:ascii="Bookman Old Style" w:eastAsia="Times New Roman" w:hAnsi="Bookman Old Style" w:cs="Times New Roman"/>
          <w:sz w:val="28"/>
          <w:szCs w:val="28"/>
          <w:lang w:eastAsia="ru-RU"/>
        </w:rPr>
      </w:pPr>
      <w:r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 xml:space="preserve">Формирование грамматически правильной речи осуществляется двумя путями: в обучении на занятиях и в воспитании грамматических навыков в повседневном общении. Занятия дают возможность предупредить грамматические ошибки детей, а в </w:t>
      </w:r>
      <w:r w:rsidR="00D156DA" w:rsidRPr="000545CE">
        <w:rPr>
          <w:rFonts w:ascii="Bookman Old Style" w:eastAsia="Times New Roman" w:hAnsi="Bookman Old Style" w:cs="Times New Roman"/>
          <w:sz w:val="28"/>
          <w:szCs w:val="28"/>
          <w:lang w:eastAsia="ru-RU"/>
        </w:rPr>
        <w:lastRenderedPageBreak/>
        <w:t>повседневной жизни создаются условия для практики речевого материала.</w:t>
      </w:r>
    </w:p>
    <w:p w:rsidR="00D156DA" w:rsidRPr="000545CE" w:rsidRDefault="008632A3" w:rsidP="000545CE">
      <w:pPr>
        <w:spacing w:after="0" w:line="240" w:lineRule="auto"/>
        <w:jc w:val="both"/>
        <w:rPr>
          <w:rFonts w:ascii="Bookman Old Style" w:eastAsia="Times New Roman" w:hAnsi="Bookman Old Style" w:cs="Times New Roman"/>
          <w:sz w:val="28"/>
          <w:szCs w:val="28"/>
          <w:lang w:eastAsia="ru-RU"/>
        </w:rPr>
      </w:pPr>
      <w:r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К методам формирования грамматически правильной речи относятся дидактические игры, игры-ситуации, словесные упражнения, рассматривание картин, пересказ коротких рассказов и сказок, ИКТ. Эти методы могут выступать и в качестве приемов при использовании других методов.</w:t>
      </w:r>
    </w:p>
    <w:p w:rsidR="00D156DA" w:rsidRPr="000545CE" w:rsidRDefault="008632A3" w:rsidP="000545CE">
      <w:pPr>
        <w:spacing w:after="0" w:line="240" w:lineRule="auto"/>
        <w:jc w:val="both"/>
        <w:rPr>
          <w:rFonts w:ascii="Bookman Old Style" w:eastAsia="Times New Roman" w:hAnsi="Bookman Old Style" w:cs="Times New Roman"/>
          <w:sz w:val="28"/>
          <w:szCs w:val="28"/>
          <w:lang w:eastAsia="ru-RU"/>
        </w:rPr>
      </w:pPr>
      <w:r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Дидактические игры и игры-ситуации проводятся, главным образом, с детьми младшего и среднего возраста. Упражнения – преимущественно с детьми старшего дошкольного возраста.</w:t>
      </w:r>
    </w:p>
    <w:p w:rsidR="00D156DA" w:rsidRPr="000545CE" w:rsidRDefault="008632A3" w:rsidP="000545CE">
      <w:pPr>
        <w:spacing w:after="0" w:line="240" w:lineRule="auto"/>
        <w:jc w:val="both"/>
        <w:rPr>
          <w:rFonts w:ascii="Bookman Old Style" w:eastAsia="Times New Roman" w:hAnsi="Bookman Old Style" w:cs="Times New Roman"/>
          <w:sz w:val="28"/>
          <w:szCs w:val="28"/>
          <w:lang w:eastAsia="ru-RU"/>
        </w:rPr>
      </w:pPr>
      <w:r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Дидактические игры – эффективное средство закрепления грамматических навыков, так как благодаря динамичности, эмоциональности проведения и заинтересованности детей они дают возможность много раз упражнять ребенка в повторении нужных словоформ.</w:t>
      </w:r>
    </w:p>
    <w:p w:rsidR="00D156DA" w:rsidRPr="000545CE" w:rsidRDefault="008632A3" w:rsidP="000545CE">
      <w:pPr>
        <w:spacing w:after="0" w:line="240" w:lineRule="auto"/>
        <w:jc w:val="both"/>
        <w:rPr>
          <w:rFonts w:ascii="Bookman Old Style" w:eastAsia="Times New Roman" w:hAnsi="Bookman Old Style" w:cs="Times New Roman"/>
          <w:sz w:val="28"/>
          <w:szCs w:val="28"/>
          <w:lang w:eastAsia="ru-RU"/>
        </w:rPr>
      </w:pPr>
      <w:r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 xml:space="preserve">В дидактических играх с грамматическим содержанием решаются задачи активизации, уточнения той или иной грамматической формы, грамматического явления. Разработаны такие игры для того, чтобы помочь детям освоить трудные формы словоизменения (родительный падеж мн. числа, повелительное наклонение глагола, согласование слов в роде и т.д.), способы образования слов (наименований детёнышей животных, людей разных профессий, однокоренных слов). Следует подчеркнуть (А. Г. </w:t>
      </w:r>
      <w:proofErr w:type="spellStart"/>
      <w:r w:rsidR="00D156DA" w:rsidRPr="000545CE">
        <w:rPr>
          <w:rFonts w:ascii="Bookman Old Style" w:eastAsia="Times New Roman" w:hAnsi="Bookman Old Style" w:cs="Times New Roman"/>
          <w:sz w:val="28"/>
          <w:szCs w:val="28"/>
          <w:lang w:eastAsia="ru-RU"/>
        </w:rPr>
        <w:t>Арушанова</w:t>
      </w:r>
      <w:proofErr w:type="spellEnd"/>
      <w:r w:rsidR="00D156DA" w:rsidRPr="000545CE">
        <w:rPr>
          <w:rFonts w:ascii="Bookman Old Style" w:eastAsia="Times New Roman" w:hAnsi="Bookman Old Style" w:cs="Times New Roman"/>
          <w:sz w:val="28"/>
          <w:szCs w:val="28"/>
          <w:lang w:eastAsia="ru-RU"/>
        </w:rPr>
        <w:t>), что ребёнку не хватит жизни, чтобы «обыграть» все грамматические формы языка через дидактические игры и упражнения. Они имеют иной смысл: стимулировать детскую поисковую активность в сфере грамматики, воспитывать у детей языковое чутьё, лингвистическое отношение к слову и элементарные формы осознания  языковой действительности.</w:t>
      </w:r>
    </w:p>
    <w:p w:rsidR="00D156DA" w:rsidRPr="000545CE" w:rsidRDefault="008632A3" w:rsidP="000545CE">
      <w:pPr>
        <w:spacing w:after="0" w:line="240" w:lineRule="auto"/>
        <w:jc w:val="both"/>
        <w:rPr>
          <w:rFonts w:ascii="Bookman Old Style" w:eastAsia="Times New Roman" w:hAnsi="Bookman Old Style" w:cs="Times New Roman"/>
          <w:sz w:val="28"/>
          <w:szCs w:val="28"/>
          <w:lang w:eastAsia="ru-RU"/>
        </w:rPr>
      </w:pPr>
      <w:r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Дидактические игры и упражнения с грамматическим содержанием могут проводиться со всем коллективом детей на занятиях, так и в свободное время с небольшими подгруппами детей, вовлекая в деятельность малоактивных и застенчивых детей.</w:t>
      </w:r>
    </w:p>
    <w:p w:rsidR="00D156DA" w:rsidRPr="000545CE" w:rsidRDefault="008632A3" w:rsidP="000545CE">
      <w:pPr>
        <w:spacing w:after="0" w:line="240" w:lineRule="auto"/>
        <w:jc w:val="both"/>
        <w:rPr>
          <w:rFonts w:ascii="Bookman Old Style" w:eastAsia="Times New Roman" w:hAnsi="Bookman Old Style" w:cs="Times New Roman"/>
          <w:sz w:val="28"/>
          <w:szCs w:val="28"/>
          <w:lang w:eastAsia="ru-RU"/>
        </w:rPr>
      </w:pPr>
      <w:r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В работе с дошкольниками младшего и среднего возраста все игры проводятся с использованием игрушек, реальных предметов и их изображений.</w:t>
      </w:r>
    </w:p>
    <w:p w:rsidR="00D156DA" w:rsidRPr="000545CE" w:rsidRDefault="008632A3" w:rsidP="000545CE">
      <w:pPr>
        <w:spacing w:after="0" w:line="240" w:lineRule="auto"/>
        <w:jc w:val="both"/>
        <w:rPr>
          <w:rFonts w:ascii="Bookman Old Style" w:eastAsia="Times New Roman" w:hAnsi="Bookman Old Style" w:cs="Times New Roman"/>
          <w:sz w:val="28"/>
          <w:szCs w:val="28"/>
          <w:lang w:eastAsia="ru-RU"/>
        </w:rPr>
      </w:pPr>
      <w:r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 xml:space="preserve">Разработаны специальные игры и упражнения, которые предназначены для того, чтобы учить детей правильно изменять слова, помогать запомнить трудные формы слов, необходимые для повседневного общения. Это хорошо известные игры: «Чего не стало?», Чего не хватает Мише для прогулки?» (на образование форм родительного падежа множественного числа существительных); «Чудесный мешочек», «Разноцветный сундучок» (на усвоение родовой принадлежности существительных); «Поручения», «Вы хотите?- Мы </w:t>
      </w:r>
      <w:r w:rsidR="00D156DA" w:rsidRPr="000545CE">
        <w:rPr>
          <w:rFonts w:ascii="Bookman Old Style" w:eastAsia="Times New Roman" w:hAnsi="Bookman Old Style" w:cs="Times New Roman"/>
          <w:sz w:val="28"/>
          <w:szCs w:val="28"/>
          <w:lang w:eastAsia="ru-RU"/>
        </w:rPr>
        <w:lastRenderedPageBreak/>
        <w:t>хотим» (на спряжение глаголов); «Прятки», «Что изменилось?» (на усвоение и активизацию предлогов и наречий) и др.</w:t>
      </w:r>
    </w:p>
    <w:p w:rsidR="00D156DA" w:rsidRPr="000545CE" w:rsidRDefault="008632A3" w:rsidP="000545CE">
      <w:pPr>
        <w:spacing w:after="0" w:line="240" w:lineRule="auto"/>
        <w:jc w:val="both"/>
        <w:rPr>
          <w:rFonts w:ascii="Bookman Old Style" w:eastAsia="Times New Roman" w:hAnsi="Bookman Old Style" w:cs="Times New Roman"/>
          <w:sz w:val="28"/>
          <w:szCs w:val="28"/>
          <w:lang w:eastAsia="ru-RU"/>
        </w:rPr>
      </w:pPr>
      <w:r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Следует подчеркнуть, что в игре ребёнок не подозревает об истинном её назначении. Он видит и осознаёт игровую задачу: быть внимательным, запомнить, как стояли предметы, узнать игрушку по описанию и т. д. Ребёнок в играх и упражнениях приобретает грамматические знания и умения как бы помимо сознания.    С детьми старшего дошкольного возраста используются настольно – печатные игры, в которых дети усваивают и закрепляют знания в практических действиях не с предметами, а с изображением на картинках. К таким играм относятся: лото, домино, парные картинки.</w:t>
      </w:r>
    </w:p>
    <w:p w:rsidR="00D156DA" w:rsidRPr="000545CE" w:rsidRDefault="008632A3" w:rsidP="000545CE">
      <w:pPr>
        <w:spacing w:after="0" w:line="240" w:lineRule="auto"/>
        <w:jc w:val="both"/>
        <w:rPr>
          <w:rFonts w:ascii="Bookman Old Style" w:eastAsia="Times New Roman" w:hAnsi="Bookman Old Style" w:cs="Times New Roman"/>
          <w:sz w:val="28"/>
          <w:szCs w:val="28"/>
          <w:lang w:eastAsia="ru-RU"/>
        </w:rPr>
      </w:pPr>
      <w:r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Особую роль в речевом развитии детей старшего дошкольного возраста отводят словесным дидактическим играм и упражнением (без наглядного материала). В словесной дидактической игре дети учатся мыслить о вещах, которые они непосредственно не воспринимают, с которыми в данное время не действуют. Эта игра учит опираться в решении задачи на представление о ранее воспринятых предметах.</w:t>
      </w:r>
    </w:p>
    <w:p w:rsidR="00D156DA" w:rsidRPr="000545CE" w:rsidRDefault="008632A3" w:rsidP="000545CE">
      <w:pPr>
        <w:spacing w:after="0" w:line="240" w:lineRule="auto"/>
        <w:jc w:val="both"/>
        <w:rPr>
          <w:rFonts w:ascii="Bookman Old Style" w:eastAsia="Times New Roman" w:hAnsi="Bookman Old Style" w:cs="Times New Roman"/>
          <w:sz w:val="28"/>
          <w:szCs w:val="28"/>
          <w:lang w:eastAsia="ru-RU"/>
        </w:rPr>
      </w:pPr>
      <w:r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Можно использовать следующие игры и упражнения с грамматическим содержанием: «</w:t>
      </w:r>
      <w:proofErr w:type="gramStart"/>
      <w:r w:rsidR="00D156DA" w:rsidRPr="000545CE">
        <w:rPr>
          <w:rFonts w:ascii="Bookman Old Style" w:eastAsia="Times New Roman" w:hAnsi="Bookman Old Style" w:cs="Times New Roman"/>
          <w:sz w:val="28"/>
          <w:szCs w:val="28"/>
          <w:lang w:eastAsia="ru-RU"/>
        </w:rPr>
        <w:t>Один-много</w:t>
      </w:r>
      <w:proofErr w:type="gramEnd"/>
      <w:r w:rsidR="00D156DA" w:rsidRPr="000545CE">
        <w:rPr>
          <w:rFonts w:ascii="Bookman Old Style" w:eastAsia="Times New Roman" w:hAnsi="Bookman Old Style" w:cs="Times New Roman"/>
          <w:sz w:val="28"/>
          <w:szCs w:val="28"/>
          <w:lang w:eastAsia="ru-RU"/>
        </w:rPr>
        <w:t>» (образование множественного числа существительных в именительном и родительном падежах), «Какой, какая, какое?», «Исправь ошибку», «Хорошо-лучше» (образование степени сравнения прилагательных и наречий), «Скажи наоборот» (образование антонимов), «Чей хвост? Чья лапа?» (образование притяжательных прилагательных) и др.</w:t>
      </w:r>
    </w:p>
    <w:p w:rsidR="00D156DA" w:rsidRPr="000545CE" w:rsidRDefault="008632A3" w:rsidP="000545CE">
      <w:pPr>
        <w:spacing w:after="0" w:line="240" w:lineRule="auto"/>
        <w:jc w:val="both"/>
        <w:rPr>
          <w:rFonts w:ascii="Bookman Old Style" w:eastAsia="Times New Roman" w:hAnsi="Bookman Old Style" w:cs="Times New Roman"/>
          <w:sz w:val="28"/>
          <w:szCs w:val="28"/>
          <w:lang w:eastAsia="ru-RU"/>
        </w:rPr>
      </w:pPr>
      <w:r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Элемент соревнования в играх в старшем дошкольном возрасте повышает интерес детей к выполнению заданий и обеспечивает лучшее усвоение программного материала, помогает детям выполнять задания четко и правильно, не допуская ошибок.</w:t>
      </w:r>
    </w:p>
    <w:p w:rsidR="00D156DA" w:rsidRPr="000545CE" w:rsidRDefault="008632A3" w:rsidP="000545CE">
      <w:pPr>
        <w:spacing w:after="0" w:line="240" w:lineRule="auto"/>
        <w:jc w:val="both"/>
        <w:rPr>
          <w:rFonts w:ascii="Bookman Old Style" w:eastAsia="Times New Roman" w:hAnsi="Bookman Old Style" w:cs="Times New Roman"/>
          <w:sz w:val="28"/>
          <w:szCs w:val="28"/>
          <w:lang w:eastAsia="ru-RU"/>
        </w:rPr>
      </w:pPr>
      <w:r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Игры-ситуации отличаются тем, что в них разыгрываются ситуации (мини-спектакли) с игрушками. Вначале режиссером бывает сам воспитатель, позднее режиссером становится ребенок. Игры такого рода предоставляют возможность для воспроизведения определенных жизненных ситуаций, в которых дети упражняются в употреблении предлогов, изменении глаголов, согласовании существительных с прилагательными. Примером может служить игровая ситуация «День рождения куклы» «Мы идём в зоопарк».</w:t>
      </w:r>
    </w:p>
    <w:p w:rsidR="00D156DA" w:rsidRPr="000545CE" w:rsidRDefault="008632A3" w:rsidP="000545CE">
      <w:pPr>
        <w:spacing w:after="0" w:line="240" w:lineRule="auto"/>
        <w:jc w:val="both"/>
        <w:rPr>
          <w:rFonts w:ascii="Bookman Old Style" w:eastAsia="Times New Roman" w:hAnsi="Bookman Old Style" w:cs="Times New Roman"/>
          <w:sz w:val="28"/>
          <w:szCs w:val="28"/>
          <w:lang w:eastAsia="ru-RU"/>
        </w:rPr>
      </w:pPr>
      <w:r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Рассматривание картин, в основном сюжетных, используется для формирования умения строить простые и сложные предложения.</w:t>
      </w:r>
    </w:p>
    <w:p w:rsidR="00D156DA" w:rsidRPr="000545CE" w:rsidRDefault="008632A3" w:rsidP="000545CE">
      <w:pPr>
        <w:spacing w:after="0" w:line="240" w:lineRule="auto"/>
        <w:jc w:val="both"/>
        <w:rPr>
          <w:rFonts w:ascii="Bookman Old Style" w:eastAsia="Times New Roman" w:hAnsi="Bookman Old Style" w:cs="Times New Roman"/>
          <w:sz w:val="28"/>
          <w:szCs w:val="28"/>
          <w:lang w:eastAsia="ru-RU"/>
        </w:rPr>
      </w:pPr>
      <w:r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 xml:space="preserve">Пересказ коротких рассказов и сказок – ценное средство для обучения детей построению предложений, так как само художественное произведение является образцом правильной в грамматическом отношении речи. Занятия по обучению детей </w:t>
      </w:r>
      <w:r w:rsidR="00D156DA" w:rsidRPr="000545CE">
        <w:rPr>
          <w:rFonts w:ascii="Bookman Old Style" w:eastAsia="Times New Roman" w:hAnsi="Bookman Old Style" w:cs="Times New Roman"/>
          <w:sz w:val="28"/>
          <w:szCs w:val="28"/>
          <w:lang w:eastAsia="ru-RU"/>
        </w:rPr>
        <w:lastRenderedPageBreak/>
        <w:t>пересказу обогащают язык, развивают последовательность и логичность мышления и речи.</w:t>
      </w:r>
    </w:p>
    <w:p w:rsidR="00D156DA" w:rsidRPr="000545CE" w:rsidRDefault="008632A3" w:rsidP="000545CE">
      <w:pPr>
        <w:spacing w:after="0" w:line="240" w:lineRule="auto"/>
        <w:jc w:val="both"/>
        <w:rPr>
          <w:rFonts w:ascii="Bookman Old Style" w:eastAsia="Times New Roman" w:hAnsi="Bookman Old Style" w:cs="Times New Roman"/>
          <w:sz w:val="28"/>
          <w:szCs w:val="28"/>
          <w:lang w:eastAsia="ru-RU"/>
        </w:rPr>
      </w:pPr>
      <w:r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Методические приемы разнообразны, они определяются содержанием занятия, степенью новизны материала, речевыми особенностями детей, их возрастом.</w:t>
      </w:r>
    </w:p>
    <w:p w:rsidR="00D156DA" w:rsidRPr="000545CE" w:rsidRDefault="008632A3" w:rsidP="000545CE">
      <w:pPr>
        <w:spacing w:after="0" w:line="240" w:lineRule="auto"/>
        <w:jc w:val="both"/>
        <w:rPr>
          <w:rFonts w:ascii="Bookman Old Style" w:eastAsia="Times New Roman" w:hAnsi="Bookman Old Style" w:cs="Times New Roman"/>
          <w:sz w:val="28"/>
          <w:szCs w:val="28"/>
          <w:lang w:eastAsia="ru-RU"/>
        </w:rPr>
      </w:pPr>
      <w:r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Ведущими приемами обучения грамматическим навыкам можно назвать образец, объяснение, указание, сравнение, повторение. Они предупреждают ошибки детей, помогают сосредоточить внимание ребенка на правильной форме слова или конструкции предложения.</w:t>
      </w:r>
    </w:p>
    <w:p w:rsidR="00D156DA" w:rsidRPr="000545CE" w:rsidRDefault="008632A3" w:rsidP="000545CE">
      <w:pPr>
        <w:spacing w:after="0" w:line="240" w:lineRule="auto"/>
        <w:jc w:val="both"/>
        <w:rPr>
          <w:rFonts w:ascii="Bookman Old Style" w:eastAsia="Times New Roman" w:hAnsi="Bookman Old Style" w:cs="Times New Roman"/>
          <w:sz w:val="28"/>
          <w:szCs w:val="28"/>
          <w:lang w:eastAsia="ru-RU"/>
        </w:rPr>
      </w:pPr>
      <w:r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Образец правильной речи педагога играет важную роль на первоначальных этапах обучения.</w:t>
      </w:r>
    </w:p>
    <w:p w:rsidR="00D156DA" w:rsidRPr="000545CE" w:rsidRDefault="008632A3" w:rsidP="000545CE">
      <w:pPr>
        <w:spacing w:after="0" w:line="240" w:lineRule="auto"/>
        <w:jc w:val="both"/>
        <w:rPr>
          <w:rFonts w:ascii="Bookman Old Style" w:eastAsia="Times New Roman" w:hAnsi="Bookman Old Style" w:cs="Times New Roman"/>
          <w:sz w:val="28"/>
          <w:szCs w:val="28"/>
          <w:lang w:eastAsia="ru-RU"/>
        </w:rPr>
      </w:pPr>
      <w:r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Используются и такие приемы, как создание проблемных ситуаций; подсказ нужной формы; исправление ошибки; вопросы подсказывающего и оценочного характера</w:t>
      </w:r>
    </w:p>
    <w:p w:rsidR="00D156DA" w:rsidRPr="000545CE" w:rsidRDefault="008632A3" w:rsidP="000545CE">
      <w:pPr>
        <w:spacing w:after="0" w:line="240" w:lineRule="auto"/>
        <w:jc w:val="both"/>
        <w:rPr>
          <w:rFonts w:ascii="Bookman Old Style" w:eastAsia="Times New Roman" w:hAnsi="Bookman Old Style" w:cs="Times New Roman"/>
          <w:sz w:val="28"/>
          <w:szCs w:val="28"/>
          <w:lang w:eastAsia="ru-RU"/>
        </w:rPr>
      </w:pPr>
      <w:r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Внедрение эффективных методов и современных средств обучения дете</w:t>
      </w:r>
      <w:r w:rsidRPr="000545CE">
        <w:rPr>
          <w:rFonts w:ascii="Bookman Old Style" w:eastAsia="Times New Roman" w:hAnsi="Bookman Old Style" w:cs="Times New Roman"/>
          <w:sz w:val="28"/>
          <w:szCs w:val="28"/>
          <w:lang w:eastAsia="ru-RU"/>
        </w:rPr>
        <w:t>й в ДОУ может помочь в развитии</w:t>
      </w:r>
      <w:r w:rsidR="00D156DA" w:rsidRPr="000545CE">
        <w:rPr>
          <w:rFonts w:ascii="Bookman Old Style" w:eastAsia="Times New Roman" w:hAnsi="Bookman Old Style" w:cs="Times New Roman"/>
          <w:sz w:val="28"/>
          <w:szCs w:val="28"/>
          <w:lang w:eastAsia="ru-RU"/>
        </w:rPr>
        <w:t xml:space="preserve"> ЛГСР. Одним из перспективных таких средств является использования ИКТ.</w:t>
      </w:r>
    </w:p>
    <w:p w:rsidR="00D156DA" w:rsidRPr="000545CE" w:rsidRDefault="008632A3" w:rsidP="000545CE">
      <w:pPr>
        <w:spacing w:after="0" w:line="240" w:lineRule="auto"/>
        <w:jc w:val="both"/>
        <w:rPr>
          <w:rFonts w:ascii="Bookman Old Style" w:eastAsia="Times New Roman" w:hAnsi="Bookman Old Style" w:cs="Times New Roman"/>
          <w:sz w:val="28"/>
          <w:szCs w:val="28"/>
          <w:lang w:eastAsia="ru-RU"/>
        </w:rPr>
      </w:pPr>
      <w:r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Ни для кого не секрет, что хорошо усваивается тот материал, который интересен ребенку. Педагогу важно заинтересовать ребенка так, чтобы ему самому захотелось участвовать в образовательном процессе. Информатизация дошкольного образования открывает педагогам</w:t>
      </w:r>
      <w:r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новые возможности для развития методов и организационных форм обучения и воспитания детей. Сегодня ИКТ можно считать тем новым способом передачи знаний, который соответствует качественно новому содержа</w:t>
      </w:r>
      <w:r w:rsidRPr="000545CE">
        <w:rPr>
          <w:rFonts w:ascii="Bookman Old Style" w:eastAsia="Times New Roman" w:hAnsi="Bookman Old Style" w:cs="Times New Roman"/>
          <w:sz w:val="28"/>
          <w:szCs w:val="28"/>
          <w:lang w:eastAsia="ru-RU"/>
        </w:rPr>
        <w:t xml:space="preserve">нию обучения и развития ребёнка  </w:t>
      </w:r>
      <w:r w:rsidR="00D156DA" w:rsidRPr="000545CE">
        <w:rPr>
          <w:rFonts w:ascii="Bookman Old Style" w:eastAsia="Times New Roman" w:hAnsi="Bookman Old Style" w:cs="Times New Roman"/>
          <w:sz w:val="28"/>
          <w:szCs w:val="28"/>
          <w:lang w:eastAsia="ru-RU"/>
        </w:rPr>
        <w:t>Соединение информационных компьютерных технологий и инновационных педагогических методик позволяет организовать НОД по речевому развитию привлекательной и по-настоящему современной, что способно повысить эффективность и качество образования дошкольников, позволит значительно сэкономить рабочее время педагога.</w:t>
      </w:r>
      <w:r w:rsidRPr="000545CE">
        <w:rPr>
          <w:rFonts w:ascii="Bookman Old Style" w:eastAsia="Times New Roman" w:hAnsi="Bookman Old Style" w:cs="Times New Roman"/>
          <w:sz w:val="28"/>
          <w:szCs w:val="28"/>
          <w:lang w:eastAsia="ru-RU"/>
        </w:rPr>
        <w:t xml:space="preserve"> </w:t>
      </w:r>
      <w:r w:rsidR="00D156DA" w:rsidRPr="000545CE">
        <w:rPr>
          <w:rFonts w:ascii="Bookman Old Style" w:eastAsia="Times New Roman" w:hAnsi="Bookman Old Style" w:cs="Times New Roman"/>
          <w:sz w:val="28"/>
          <w:szCs w:val="28"/>
          <w:lang w:eastAsia="ru-RU"/>
        </w:rPr>
        <w:t>Использование цифровых образовательных ресурсов в работе с дошкольниками по формированию грамматического строя речи позволяет:</w:t>
      </w:r>
    </w:p>
    <w:p w:rsidR="00D156DA" w:rsidRPr="000545CE" w:rsidRDefault="00D156DA" w:rsidP="000545CE">
      <w:pPr>
        <w:spacing w:after="0" w:line="240" w:lineRule="auto"/>
        <w:jc w:val="both"/>
        <w:rPr>
          <w:rFonts w:ascii="Bookman Old Style" w:eastAsia="Times New Roman" w:hAnsi="Bookman Old Style" w:cs="Times New Roman"/>
          <w:sz w:val="28"/>
          <w:szCs w:val="28"/>
          <w:lang w:eastAsia="ru-RU"/>
        </w:rPr>
      </w:pPr>
      <w:r w:rsidRPr="000545CE">
        <w:rPr>
          <w:rFonts w:ascii="Bookman Old Style" w:eastAsia="Times New Roman" w:hAnsi="Bookman Old Style" w:cs="Times New Roman"/>
          <w:sz w:val="28"/>
          <w:szCs w:val="28"/>
          <w:lang w:eastAsia="ru-RU"/>
        </w:rPr>
        <w:t>- Создавать положительный эмоциональный фон при работе со сложными для детей лексико-грамматическими категориями.</w:t>
      </w:r>
    </w:p>
    <w:p w:rsidR="00D156DA" w:rsidRPr="000545CE" w:rsidRDefault="00D156DA" w:rsidP="000545CE">
      <w:pPr>
        <w:spacing w:after="0" w:line="240" w:lineRule="auto"/>
        <w:jc w:val="both"/>
        <w:rPr>
          <w:rFonts w:ascii="Bookman Old Style" w:eastAsia="Times New Roman" w:hAnsi="Bookman Old Style" w:cs="Times New Roman"/>
          <w:sz w:val="28"/>
          <w:szCs w:val="28"/>
          <w:lang w:eastAsia="ru-RU"/>
        </w:rPr>
      </w:pPr>
      <w:r w:rsidRPr="000545CE">
        <w:rPr>
          <w:rFonts w:ascii="Bookman Old Style" w:eastAsia="Times New Roman" w:hAnsi="Bookman Old Style" w:cs="Times New Roman"/>
          <w:sz w:val="28"/>
          <w:szCs w:val="28"/>
          <w:lang w:eastAsia="ru-RU"/>
        </w:rPr>
        <w:t>- Стимулировать высокую умственную и речевую нагрузку, что позволяет добиться значительного обучающего эффекта.</w:t>
      </w:r>
    </w:p>
    <w:p w:rsidR="00D156DA" w:rsidRPr="000545CE" w:rsidRDefault="00D156DA" w:rsidP="000545CE">
      <w:pPr>
        <w:spacing w:after="0" w:line="240" w:lineRule="auto"/>
        <w:jc w:val="both"/>
        <w:rPr>
          <w:rFonts w:ascii="Bookman Old Style" w:eastAsia="Times New Roman" w:hAnsi="Bookman Old Style" w:cs="Times New Roman"/>
          <w:sz w:val="28"/>
          <w:szCs w:val="28"/>
          <w:lang w:eastAsia="ru-RU"/>
        </w:rPr>
      </w:pPr>
      <w:r w:rsidRPr="000545CE">
        <w:rPr>
          <w:rFonts w:ascii="Bookman Old Style" w:eastAsia="Times New Roman" w:hAnsi="Bookman Old Style" w:cs="Times New Roman"/>
          <w:sz w:val="28"/>
          <w:szCs w:val="28"/>
          <w:lang w:eastAsia="ru-RU"/>
        </w:rPr>
        <w:t>- Сочетать различные речевые обороты и грамматические формы с мультипликацией, обогащая словарь детей.</w:t>
      </w:r>
    </w:p>
    <w:p w:rsidR="00D156DA" w:rsidRPr="000545CE" w:rsidRDefault="00D156DA" w:rsidP="000545CE">
      <w:pPr>
        <w:spacing w:after="0" w:line="240" w:lineRule="auto"/>
        <w:jc w:val="both"/>
        <w:rPr>
          <w:rFonts w:ascii="Bookman Old Style" w:eastAsia="Times New Roman" w:hAnsi="Bookman Old Style" w:cs="Times New Roman"/>
          <w:sz w:val="28"/>
          <w:szCs w:val="28"/>
          <w:lang w:eastAsia="ru-RU"/>
        </w:rPr>
      </w:pPr>
      <w:r w:rsidRPr="000545CE">
        <w:rPr>
          <w:rFonts w:ascii="Bookman Old Style" w:eastAsia="Times New Roman" w:hAnsi="Bookman Old Style" w:cs="Times New Roman"/>
          <w:sz w:val="28"/>
          <w:szCs w:val="28"/>
          <w:lang w:eastAsia="ru-RU"/>
        </w:rPr>
        <w:t>- Разнообразить дидактический материал (яркий, динамичный).</w:t>
      </w:r>
    </w:p>
    <w:p w:rsidR="00D156DA" w:rsidRPr="000545CE" w:rsidRDefault="00D156DA" w:rsidP="000545CE">
      <w:pPr>
        <w:spacing w:after="0" w:line="240" w:lineRule="auto"/>
        <w:jc w:val="both"/>
        <w:rPr>
          <w:rFonts w:ascii="Bookman Old Style" w:eastAsia="Times New Roman" w:hAnsi="Bookman Old Style" w:cs="Times New Roman"/>
          <w:sz w:val="28"/>
          <w:szCs w:val="28"/>
          <w:lang w:eastAsia="ru-RU"/>
        </w:rPr>
      </w:pPr>
      <w:r w:rsidRPr="000545CE">
        <w:rPr>
          <w:rFonts w:ascii="Bookman Old Style" w:eastAsia="Times New Roman" w:hAnsi="Bookman Old Style" w:cs="Times New Roman"/>
          <w:sz w:val="28"/>
          <w:szCs w:val="28"/>
          <w:lang w:eastAsia="ru-RU"/>
        </w:rPr>
        <w:t>- Увеличить объём предлагаемого для ознакомления материала и возможность мгновенной оценки деятельности;</w:t>
      </w:r>
    </w:p>
    <w:p w:rsidR="00D156DA" w:rsidRPr="000545CE" w:rsidRDefault="00D156DA" w:rsidP="000545CE">
      <w:pPr>
        <w:spacing w:after="0" w:line="240" w:lineRule="auto"/>
        <w:jc w:val="both"/>
        <w:rPr>
          <w:rFonts w:ascii="Bookman Old Style" w:eastAsia="Times New Roman" w:hAnsi="Bookman Old Style" w:cs="Times New Roman"/>
          <w:sz w:val="28"/>
          <w:szCs w:val="28"/>
          <w:lang w:eastAsia="ru-RU"/>
        </w:rPr>
      </w:pPr>
      <w:r w:rsidRPr="000545CE">
        <w:rPr>
          <w:rFonts w:ascii="Bookman Old Style" w:eastAsia="Times New Roman" w:hAnsi="Bookman Old Style" w:cs="Times New Roman"/>
          <w:sz w:val="28"/>
          <w:szCs w:val="28"/>
          <w:lang w:eastAsia="ru-RU"/>
        </w:rPr>
        <w:lastRenderedPageBreak/>
        <w:t>В работе с детьми по формированию грамматического строя речи я использую мультимедийные презентации, игры и упражнения, которые несут обучающий и развивающий характер.</w:t>
      </w:r>
    </w:p>
    <w:p w:rsidR="00D156DA" w:rsidRPr="000545CE" w:rsidRDefault="00D156DA" w:rsidP="000545CE">
      <w:pPr>
        <w:spacing w:after="0" w:line="240" w:lineRule="auto"/>
        <w:jc w:val="both"/>
        <w:rPr>
          <w:rFonts w:ascii="Bookman Old Style" w:eastAsia="Times New Roman" w:hAnsi="Bookman Old Style" w:cs="Times New Roman"/>
          <w:sz w:val="28"/>
          <w:szCs w:val="28"/>
          <w:lang w:eastAsia="ru-RU"/>
        </w:rPr>
      </w:pPr>
      <w:r w:rsidRPr="000545CE">
        <w:rPr>
          <w:rFonts w:ascii="Bookman Old Style" w:eastAsia="Times New Roman" w:hAnsi="Bookman Old Style" w:cs="Times New Roman"/>
          <w:sz w:val="28"/>
          <w:szCs w:val="28"/>
          <w:lang w:eastAsia="ru-RU"/>
        </w:rPr>
        <w:t>Усвоение грамматических форм – сложная интеллектуальная деятельность, требующая накопления фактов и их обобщения. На каждом занятии ребенок решает поставленную перед ним умственную задачу. Поэтому занятия и отдельные упражнения должны вызывать у детей положительные эмоции, проходить интересно и живо. Играя, изменяя слова и образуя новые словоформы, дети много раз их повторяют и запоминают непроизвольно.</w:t>
      </w:r>
    </w:p>
    <w:p w:rsidR="00D156DA" w:rsidRPr="000545CE" w:rsidRDefault="00D156DA" w:rsidP="000545CE">
      <w:pPr>
        <w:spacing w:after="0"/>
        <w:jc w:val="both"/>
        <w:rPr>
          <w:rFonts w:ascii="Bookman Old Style" w:hAnsi="Bookman Old Style" w:cs="Times New Roman"/>
          <w:sz w:val="28"/>
          <w:szCs w:val="28"/>
        </w:rPr>
      </w:pPr>
    </w:p>
    <w:p w:rsidR="00786CAE" w:rsidRPr="000545CE" w:rsidRDefault="00786CAE" w:rsidP="000545CE">
      <w:pPr>
        <w:spacing w:after="0"/>
        <w:jc w:val="both"/>
        <w:rPr>
          <w:rFonts w:ascii="Bookman Old Style" w:hAnsi="Bookman Old Style" w:cs="Times New Roman"/>
          <w:sz w:val="28"/>
          <w:szCs w:val="28"/>
        </w:rPr>
      </w:pPr>
    </w:p>
    <w:sectPr w:rsidR="00786CAE" w:rsidRPr="000545CE" w:rsidSect="00AB710B">
      <w:pgSz w:w="11906" w:h="16838"/>
      <w:pgMar w:top="1134" w:right="850" w:bottom="1134" w:left="1134" w:header="708" w:footer="708" w:gutter="0"/>
      <w:pgBorders w:offsetFrom="page">
        <w:top w:val="thinThickThinSmallGap" w:sz="24" w:space="24" w:color="403152" w:themeColor="accent4" w:themeShade="80"/>
        <w:left w:val="thinThickThinSmallGap" w:sz="24" w:space="24" w:color="403152" w:themeColor="accent4" w:themeShade="80"/>
        <w:bottom w:val="thinThickThinSmallGap" w:sz="24" w:space="24" w:color="403152" w:themeColor="accent4" w:themeShade="80"/>
        <w:right w:val="thinThickThinSmallGap" w:sz="24" w:space="24" w:color="403152" w:themeColor="accent4"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6DA"/>
    <w:rsid w:val="000545CE"/>
    <w:rsid w:val="00264FD9"/>
    <w:rsid w:val="00786CAE"/>
    <w:rsid w:val="008632A3"/>
    <w:rsid w:val="00871A12"/>
    <w:rsid w:val="00AB710B"/>
    <w:rsid w:val="00B046C8"/>
    <w:rsid w:val="00D156DA"/>
    <w:rsid w:val="00EA4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6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6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1579</Words>
  <Characters>9003</Characters>
  <Application>Microsoft Office Word</Application>
  <DocSecurity>0</DocSecurity>
  <Lines>75</Lines>
  <Paragraphs>21</Paragraphs>
  <ScaleCrop>false</ScaleCrop>
  <Company/>
  <LinksUpToDate>false</LinksUpToDate>
  <CharactersWithSpaces>10561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Семья</dc:creator>
  <cp:lastModifiedBy>User</cp:lastModifiedBy>
  <cp:revision>12</cp:revision>
  <dcterms:created xsi:type="dcterms:W3CDTF">2017-12-03T22:16:00Z</dcterms:created>
  <dcterms:modified xsi:type="dcterms:W3CDTF">2023-02-03T06:07:00Z</dcterms:modified>
</cp:coreProperties>
</file>